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4C2C" w14:textId="77777777" w:rsidR="00140EF2" w:rsidRDefault="00140EF2" w:rsidP="00005D88">
      <w:pPr>
        <w:pStyle w:val="a3"/>
        <w:tabs>
          <w:tab w:val="clear" w:pos="4320"/>
          <w:tab w:val="clear" w:pos="8640"/>
        </w:tabs>
        <w:jc w:val="center"/>
        <w:rPr>
          <w:b/>
          <w:bCs/>
          <w:sz w:val="36"/>
          <w:szCs w:val="36"/>
          <w:u w:val="single"/>
          <w:rtl/>
        </w:rPr>
      </w:pPr>
      <w:r w:rsidRPr="00F630D9">
        <w:rPr>
          <w:b/>
          <w:bCs/>
          <w:sz w:val="36"/>
          <w:szCs w:val="36"/>
          <w:u w:val="single"/>
          <w:rtl/>
        </w:rPr>
        <w:t>הסכם</w:t>
      </w:r>
      <w:r>
        <w:rPr>
          <w:rFonts w:hint="cs"/>
          <w:b/>
          <w:bCs/>
          <w:sz w:val="36"/>
          <w:szCs w:val="36"/>
          <w:u w:val="single"/>
          <w:rtl/>
        </w:rPr>
        <w:t xml:space="preserve"> </w:t>
      </w:r>
      <w:r w:rsidR="00005D88">
        <w:rPr>
          <w:rFonts w:hint="cs"/>
          <w:b/>
          <w:bCs/>
          <w:sz w:val="36"/>
          <w:szCs w:val="36"/>
          <w:u w:val="single"/>
          <w:rtl/>
        </w:rPr>
        <w:t>למתן שירותי הדברה</w:t>
      </w:r>
      <w:r>
        <w:rPr>
          <w:rFonts w:hint="cs"/>
          <w:b/>
          <w:bCs/>
          <w:sz w:val="36"/>
          <w:szCs w:val="36"/>
          <w:u w:val="single"/>
          <w:rtl/>
        </w:rPr>
        <w:t xml:space="preserve"> </w:t>
      </w:r>
    </w:p>
    <w:p w14:paraId="2EA313D2" w14:textId="77777777" w:rsidR="00E954B6" w:rsidRPr="00F630D9" w:rsidRDefault="00E954B6" w:rsidP="00140EF2">
      <w:pPr>
        <w:pStyle w:val="a3"/>
        <w:tabs>
          <w:tab w:val="clear" w:pos="4320"/>
          <w:tab w:val="clear" w:pos="8640"/>
        </w:tabs>
        <w:jc w:val="center"/>
        <w:rPr>
          <w:b/>
          <w:bCs/>
          <w:sz w:val="36"/>
          <w:szCs w:val="36"/>
          <w:u w:val="single"/>
          <w:rtl/>
        </w:rPr>
      </w:pPr>
    </w:p>
    <w:p w14:paraId="413C1EFA" w14:textId="54025A9D" w:rsidR="00140EF2" w:rsidRDefault="00140EF2" w:rsidP="001A4D97">
      <w:pPr>
        <w:pStyle w:val="a3"/>
        <w:tabs>
          <w:tab w:val="clear" w:pos="4320"/>
          <w:tab w:val="clear" w:pos="8640"/>
        </w:tabs>
        <w:jc w:val="center"/>
        <w:rPr>
          <w:b/>
          <w:bCs/>
          <w:rtl/>
        </w:rPr>
      </w:pPr>
      <w:r>
        <w:rPr>
          <w:b/>
          <w:bCs/>
          <w:rtl/>
        </w:rPr>
        <w:t xml:space="preserve">שנערך ונחתם </w:t>
      </w:r>
      <w:r>
        <w:rPr>
          <w:rFonts w:hint="cs"/>
          <w:b/>
          <w:bCs/>
          <w:rtl/>
        </w:rPr>
        <w:t>ברמת גן</w:t>
      </w:r>
      <w:r>
        <w:rPr>
          <w:b/>
          <w:bCs/>
          <w:rtl/>
        </w:rPr>
        <w:t xml:space="preserve"> ביום_________ לחודש___________ </w:t>
      </w:r>
      <w:r w:rsidR="004974F6">
        <w:rPr>
          <w:rFonts w:hint="cs"/>
          <w:b/>
          <w:bCs/>
          <w:rtl/>
        </w:rPr>
        <w:t>202</w:t>
      </w:r>
      <w:r w:rsidR="005D5FBB">
        <w:rPr>
          <w:rFonts w:hint="cs"/>
          <w:b/>
          <w:bCs/>
          <w:rtl/>
        </w:rPr>
        <w:t>6</w:t>
      </w:r>
    </w:p>
    <w:p w14:paraId="3A7D45CC" w14:textId="77777777" w:rsidR="00140EF2" w:rsidRDefault="00140EF2" w:rsidP="00140EF2">
      <w:pPr>
        <w:pStyle w:val="a3"/>
        <w:tabs>
          <w:tab w:val="clear" w:pos="4320"/>
          <w:tab w:val="clear" w:pos="8640"/>
        </w:tabs>
        <w:jc w:val="center"/>
        <w:rPr>
          <w:b/>
          <w:bCs/>
          <w:rtl/>
        </w:rPr>
      </w:pPr>
    </w:p>
    <w:p w14:paraId="72EB68F1" w14:textId="77777777" w:rsidR="00140EF2" w:rsidRDefault="00140EF2" w:rsidP="00140EF2">
      <w:pPr>
        <w:pStyle w:val="a3"/>
        <w:tabs>
          <w:tab w:val="clear" w:pos="4320"/>
          <w:tab w:val="clear" w:pos="8640"/>
        </w:tabs>
        <w:spacing w:before="0" w:after="0" w:line="240" w:lineRule="auto"/>
        <w:jc w:val="center"/>
        <w:rPr>
          <w:b/>
          <w:bCs/>
          <w:rtl/>
        </w:rPr>
      </w:pPr>
      <w:r>
        <w:rPr>
          <w:b/>
          <w:bCs/>
          <w:rtl/>
        </w:rPr>
        <w:t>בין</w:t>
      </w:r>
    </w:p>
    <w:p w14:paraId="4C25CA7B" w14:textId="77777777" w:rsidR="00140EF2" w:rsidRDefault="00140EF2" w:rsidP="00140EF2">
      <w:pPr>
        <w:spacing w:before="0" w:after="0" w:line="240" w:lineRule="auto"/>
        <w:ind w:left="-35"/>
        <w:jc w:val="center"/>
        <w:rPr>
          <w:rtl/>
        </w:rPr>
      </w:pPr>
      <w:r>
        <w:rPr>
          <w:b/>
          <w:bCs/>
          <w:rtl/>
        </w:rPr>
        <w:t>"מכבי שירותי בריאות"</w:t>
      </w:r>
      <w:r>
        <w:rPr>
          <w:b/>
          <w:bCs/>
          <w:rtl/>
        </w:rPr>
        <w:br/>
      </w:r>
      <w:r>
        <w:rPr>
          <w:rFonts w:hint="cs"/>
          <w:rtl/>
        </w:rPr>
        <w:t xml:space="preserve">מחוז מרכז </w:t>
      </w:r>
      <w:r>
        <w:rPr>
          <w:rtl/>
        </w:rPr>
        <w:t>–</w:t>
      </w:r>
      <w:r>
        <w:rPr>
          <w:rFonts w:hint="cs"/>
          <w:rtl/>
        </w:rPr>
        <w:t xml:space="preserve"> רח' מנחם בגין 11</w:t>
      </w:r>
    </w:p>
    <w:p w14:paraId="60D59DEF" w14:textId="77777777" w:rsidR="00140EF2" w:rsidRDefault="00140EF2" w:rsidP="00140EF2">
      <w:pPr>
        <w:spacing w:before="0" w:after="0" w:line="240" w:lineRule="auto"/>
        <w:ind w:left="-35"/>
        <w:jc w:val="center"/>
        <w:rPr>
          <w:rtl/>
        </w:rPr>
      </w:pPr>
      <w:r>
        <w:rPr>
          <w:rFonts w:hint="cs"/>
          <w:rtl/>
        </w:rPr>
        <w:t>טל': 03-7333370</w:t>
      </w:r>
      <w:r>
        <w:rPr>
          <w:rtl/>
        </w:rPr>
        <w:br/>
        <w:t xml:space="preserve">(אשר תקרא להלן: </w:t>
      </w:r>
      <w:r>
        <w:rPr>
          <w:b/>
          <w:bCs/>
          <w:rtl/>
        </w:rPr>
        <w:t>"מכבי"</w:t>
      </w:r>
      <w:r>
        <w:rPr>
          <w:rtl/>
        </w:rPr>
        <w:t>)</w:t>
      </w:r>
    </w:p>
    <w:p w14:paraId="7E18BE13" w14:textId="77777777" w:rsidR="00140EF2" w:rsidRDefault="00140EF2" w:rsidP="00140EF2">
      <w:pPr>
        <w:ind w:left="-35"/>
        <w:jc w:val="center"/>
        <w:rPr>
          <w:rtl/>
        </w:rPr>
      </w:pPr>
      <w:r>
        <w:rPr>
          <w:b/>
          <w:bCs/>
          <w:rtl/>
        </w:rPr>
        <w:t>מצד אחד</w:t>
      </w:r>
    </w:p>
    <w:p w14:paraId="1640E075" w14:textId="77777777" w:rsidR="00140EF2" w:rsidRDefault="00140EF2" w:rsidP="00140EF2">
      <w:pPr>
        <w:pStyle w:val="a3"/>
        <w:tabs>
          <w:tab w:val="clear" w:pos="4320"/>
          <w:tab w:val="clear" w:pos="8640"/>
        </w:tabs>
        <w:jc w:val="center"/>
        <w:rPr>
          <w:b/>
          <w:bCs/>
          <w:rtl/>
        </w:rPr>
      </w:pPr>
    </w:p>
    <w:p w14:paraId="51EF9E3A" w14:textId="77777777" w:rsidR="00140EF2" w:rsidRDefault="00140EF2" w:rsidP="00140EF2">
      <w:pPr>
        <w:spacing w:before="0" w:after="0" w:line="240" w:lineRule="auto"/>
        <w:ind w:left="-34"/>
        <w:jc w:val="center"/>
        <w:rPr>
          <w:b/>
          <w:bCs/>
          <w:rtl/>
        </w:rPr>
      </w:pPr>
      <w:r>
        <w:rPr>
          <w:b/>
          <w:bCs/>
          <w:rtl/>
        </w:rPr>
        <w:t>לבין</w:t>
      </w:r>
    </w:p>
    <w:p w14:paraId="7095F9F9" w14:textId="77777777" w:rsidR="00140EF2" w:rsidRDefault="007F3791" w:rsidP="00140EF2">
      <w:pPr>
        <w:pStyle w:val="a3"/>
        <w:spacing w:before="0" w:after="0" w:line="240" w:lineRule="auto"/>
        <w:ind w:left="-34"/>
        <w:jc w:val="center"/>
        <w:rPr>
          <w:b/>
          <w:bCs/>
          <w:rtl/>
        </w:rPr>
      </w:pPr>
      <w:r>
        <w:rPr>
          <w:b/>
          <w:bCs/>
          <w:rtl/>
        </w:rPr>
        <w:softHyphen/>
      </w:r>
      <w:r>
        <w:rPr>
          <w:rFonts w:hint="cs"/>
          <w:b/>
          <w:bCs/>
          <w:rtl/>
        </w:rPr>
        <w:softHyphen/>
      </w:r>
      <w:r>
        <w:rPr>
          <w:rFonts w:hint="cs"/>
          <w:b/>
          <w:bCs/>
          <w:rtl/>
        </w:rPr>
        <w:softHyphen/>
        <w:t>______________________________</w:t>
      </w:r>
    </w:p>
    <w:p w14:paraId="44A3BCAB" w14:textId="77777777" w:rsidR="007F3791" w:rsidRDefault="007F3791" w:rsidP="00140EF2">
      <w:pPr>
        <w:pStyle w:val="a3"/>
        <w:spacing w:before="0" w:after="0" w:line="240" w:lineRule="auto"/>
        <w:ind w:left="-34"/>
        <w:jc w:val="center"/>
        <w:rPr>
          <w:b/>
          <w:bCs/>
          <w:rtl/>
        </w:rPr>
      </w:pPr>
    </w:p>
    <w:p w14:paraId="5889C5A9" w14:textId="77777777" w:rsidR="007F3791" w:rsidRDefault="007F3791" w:rsidP="00140EF2">
      <w:pPr>
        <w:pStyle w:val="a3"/>
        <w:spacing w:before="0" w:after="0" w:line="240" w:lineRule="auto"/>
        <w:ind w:left="-34"/>
        <w:jc w:val="center"/>
        <w:rPr>
          <w:rtl/>
        </w:rPr>
      </w:pPr>
      <w:r>
        <w:rPr>
          <w:rFonts w:hint="cs"/>
          <w:rtl/>
        </w:rPr>
        <w:t>______________________________</w:t>
      </w:r>
    </w:p>
    <w:p w14:paraId="3870C08F" w14:textId="77777777" w:rsidR="007F3791" w:rsidRDefault="007F3791" w:rsidP="00140EF2">
      <w:pPr>
        <w:pStyle w:val="a3"/>
        <w:spacing w:before="0" w:after="0" w:line="240" w:lineRule="auto"/>
        <w:ind w:left="-34"/>
        <w:jc w:val="center"/>
        <w:rPr>
          <w:rtl/>
        </w:rPr>
      </w:pPr>
    </w:p>
    <w:p w14:paraId="5897F175" w14:textId="77777777" w:rsidR="007F3791" w:rsidRDefault="007F3791" w:rsidP="00140EF2">
      <w:pPr>
        <w:pStyle w:val="a3"/>
        <w:spacing w:before="0" w:after="0" w:line="240" w:lineRule="auto"/>
        <w:ind w:left="-34"/>
        <w:jc w:val="center"/>
        <w:rPr>
          <w:rtl/>
        </w:rPr>
      </w:pPr>
      <w:r>
        <w:rPr>
          <w:rFonts w:hint="cs"/>
          <w:rtl/>
        </w:rPr>
        <w:t>______________________________</w:t>
      </w:r>
    </w:p>
    <w:p w14:paraId="58170898" w14:textId="77777777" w:rsidR="007F3791" w:rsidRDefault="007F3791" w:rsidP="00140EF2">
      <w:pPr>
        <w:pStyle w:val="a3"/>
        <w:spacing w:before="0" w:after="0" w:line="240" w:lineRule="auto"/>
        <w:ind w:left="-34"/>
        <w:jc w:val="center"/>
        <w:rPr>
          <w:rtl/>
        </w:rPr>
      </w:pPr>
    </w:p>
    <w:p w14:paraId="06B18910" w14:textId="77777777" w:rsidR="007F3791" w:rsidRPr="00140EF2" w:rsidRDefault="007F3791" w:rsidP="00140EF2">
      <w:pPr>
        <w:pStyle w:val="a3"/>
        <w:spacing w:before="0" w:after="0" w:line="240" w:lineRule="auto"/>
        <w:ind w:left="-34"/>
        <w:jc w:val="center"/>
        <w:rPr>
          <w:rtl/>
        </w:rPr>
      </w:pPr>
      <w:r>
        <w:rPr>
          <w:rFonts w:hint="cs"/>
          <w:rtl/>
        </w:rPr>
        <w:t>______________________________</w:t>
      </w:r>
    </w:p>
    <w:p w14:paraId="63E3D61F" w14:textId="77777777" w:rsidR="00140EF2" w:rsidRDefault="00140EF2" w:rsidP="00140EF2">
      <w:pPr>
        <w:ind w:left="-35"/>
        <w:jc w:val="center"/>
        <w:rPr>
          <w:b/>
          <w:bCs/>
          <w:rtl/>
        </w:rPr>
      </w:pPr>
      <w:r>
        <w:rPr>
          <w:b/>
          <w:bCs/>
          <w:rtl/>
        </w:rPr>
        <w:t>מצד שני</w:t>
      </w:r>
    </w:p>
    <w:p w14:paraId="369A3CA7" w14:textId="77777777" w:rsidR="00140EF2" w:rsidRDefault="00140EF2" w:rsidP="00140EF2">
      <w:pPr>
        <w:rPr>
          <w:rtl/>
        </w:rPr>
      </w:pPr>
    </w:p>
    <w:p w14:paraId="5615A0E4" w14:textId="77777777" w:rsidR="00140EF2" w:rsidRDefault="00140EF2" w:rsidP="00140EF2">
      <w:pPr>
        <w:ind w:left="720" w:hanging="720"/>
        <w:rPr>
          <w:rtl/>
        </w:rPr>
      </w:pPr>
      <w:r>
        <w:rPr>
          <w:b/>
          <w:bCs/>
          <w:rtl/>
        </w:rPr>
        <w:t>הואיל:</w:t>
      </w:r>
      <w:r>
        <w:rPr>
          <w:rtl/>
        </w:rPr>
        <w:tab/>
      </w:r>
      <w:r>
        <w:rPr>
          <w:rFonts w:hint="cs"/>
          <w:rtl/>
        </w:rPr>
        <w:t xml:space="preserve">ומכבי הגישה בקשה לקבלת הצעות מחיר כפי המופיע  </w:t>
      </w:r>
      <w:r w:rsidRPr="008A2352">
        <w:rPr>
          <w:rFonts w:hint="cs"/>
          <w:b/>
          <w:bCs/>
          <w:u w:val="single"/>
          <w:rtl/>
        </w:rPr>
        <w:t>בנספח ג'</w:t>
      </w:r>
      <w:r>
        <w:rPr>
          <w:rFonts w:hint="cs"/>
          <w:rtl/>
        </w:rPr>
        <w:t xml:space="preserve"> </w:t>
      </w:r>
      <w:r>
        <w:rPr>
          <w:rtl/>
        </w:rPr>
        <w:t xml:space="preserve">והספק הציע למכבי לספק לה </w:t>
      </w:r>
      <w:r>
        <w:rPr>
          <w:rFonts w:hint="cs"/>
          <w:rtl/>
        </w:rPr>
        <w:t xml:space="preserve">שרותי הדברה במחירים המופיעים  </w:t>
      </w:r>
      <w:r w:rsidRPr="008A2352">
        <w:rPr>
          <w:rFonts w:hint="cs"/>
          <w:b/>
          <w:bCs/>
          <w:u w:val="single"/>
          <w:rtl/>
        </w:rPr>
        <w:t>בנספח א'</w:t>
      </w:r>
      <w:r>
        <w:rPr>
          <w:rFonts w:hint="cs"/>
          <w:rtl/>
        </w:rPr>
        <w:t xml:space="preserve"> </w:t>
      </w:r>
      <w:r>
        <w:rPr>
          <w:rtl/>
        </w:rPr>
        <w:t xml:space="preserve">, לאורך כל תקופתו של הסכם זה לרבות הארכות אם תהיינה כאלה, כמפורט </w:t>
      </w:r>
      <w:r>
        <w:rPr>
          <w:rFonts w:hint="cs"/>
          <w:rtl/>
        </w:rPr>
        <w:t>בסעיף 3.2</w:t>
      </w:r>
      <w:r>
        <w:rPr>
          <w:rtl/>
        </w:rPr>
        <w:t xml:space="preserve"> </w:t>
      </w:r>
      <w:r>
        <w:rPr>
          <w:rFonts w:hint="cs"/>
          <w:rtl/>
        </w:rPr>
        <w:t>והכו</w:t>
      </w:r>
      <w:r>
        <w:rPr>
          <w:rFonts w:hint="eastAsia"/>
          <w:rtl/>
        </w:rPr>
        <w:t>ל</w:t>
      </w:r>
      <w:r>
        <w:rPr>
          <w:rtl/>
        </w:rPr>
        <w:t xml:space="preserve"> לפי הנחיות מכבי (להלן: </w:t>
      </w:r>
      <w:r>
        <w:rPr>
          <w:b/>
          <w:bCs/>
          <w:rtl/>
        </w:rPr>
        <w:t>"השירות"</w:t>
      </w:r>
      <w:r>
        <w:rPr>
          <w:rtl/>
        </w:rPr>
        <w:t>);</w:t>
      </w:r>
    </w:p>
    <w:p w14:paraId="16CA3CF2" w14:textId="77777777" w:rsidR="00140EF2" w:rsidRDefault="00140EF2" w:rsidP="00140EF2">
      <w:pPr>
        <w:ind w:left="720" w:hanging="720"/>
        <w:rPr>
          <w:rtl/>
        </w:rPr>
      </w:pPr>
      <w:r>
        <w:rPr>
          <w:b/>
          <w:bCs/>
          <w:rtl/>
        </w:rPr>
        <w:t>והואיל:</w:t>
      </w:r>
      <w:r>
        <w:rPr>
          <w:rtl/>
        </w:rPr>
        <w:tab/>
        <w:t xml:space="preserve">ומכבי </w:t>
      </w:r>
      <w:r>
        <w:rPr>
          <w:rFonts w:hint="cs"/>
          <w:rtl/>
        </w:rPr>
        <w:t>מעוניינ</w:t>
      </w:r>
      <w:r>
        <w:rPr>
          <w:rFonts w:hint="eastAsia"/>
          <w:rtl/>
        </w:rPr>
        <w:t>ת</w:t>
      </w:r>
      <w:r>
        <w:rPr>
          <w:rtl/>
        </w:rPr>
        <w:t xml:space="preserve"> לקבל מהספק את השירות והצדדים הסכימו על תנאי האספקה והתשלום כאמור בהסכם זה;</w:t>
      </w:r>
    </w:p>
    <w:p w14:paraId="6790DBE4" w14:textId="77777777" w:rsidR="00140EF2" w:rsidRDefault="00140EF2" w:rsidP="00140EF2">
      <w:pPr>
        <w:ind w:left="720" w:hanging="720"/>
        <w:rPr>
          <w:rtl/>
        </w:rPr>
      </w:pPr>
      <w:r>
        <w:rPr>
          <w:b/>
          <w:bCs/>
          <w:rtl/>
        </w:rPr>
        <w:t>והואיל:</w:t>
      </w:r>
      <w:r>
        <w:rPr>
          <w:rtl/>
        </w:rPr>
        <w:tab/>
        <w:t xml:space="preserve">והספק הצהיר כי יש לו היכולת, הכלים, הידע </w:t>
      </w:r>
      <w:r w:rsidRPr="007C6921">
        <w:rPr>
          <w:rtl/>
        </w:rPr>
        <w:t>והמיומנות המאפשרים לו לספק למכבי את ה</w:t>
      </w:r>
      <w:smartTag w:uri="urn:schemas-microsoft-com:office:smarttags" w:element="PersonName">
        <w:r w:rsidRPr="007C6921">
          <w:rPr>
            <w:rtl/>
          </w:rPr>
          <w:t>שיר</w:t>
        </w:r>
      </w:smartTag>
      <w:r w:rsidRPr="007C6921">
        <w:rPr>
          <w:rtl/>
        </w:rPr>
        <w:t>ות.</w:t>
      </w:r>
    </w:p>
    <w:p w14:paraId="3B509AB6" w14:textId="77777777" w:rsidR="00140EF2" w:rsidRDefault="00140EF2" w:rsidP="00140EF2">
      <w:pPr>
        <w:jc w:val="center"/>
        <w:rPr>
          <w:u w:val="single"/>
          <w:rtl/>
        </w:rPr>
      </w:pPr>
    </w:p>
    <w:p w14:paraId="1E4C0CA4" w14:textId="77777777" w:rsidR="00140EF2" w:rsidRDefault="00140EF2" w:rsidP="00140EF2">
      <w:pPr>
        <w:jc w:val="center"/>
        <w:rPr>
          <w:b/>
          <w:bCs/>
          <w:u w:val="single"/>
          <w:rtl/>
        </w:rPr>
      </w:pPr>
      <w:r>
        <w:rPr>
          <w:b/>
          <w:bCs/>
          <w:u w:val="single"/>
          <w:rtl/>
        </w:rPr>
        <w:t>אי לכך הותנה והוסכם בין הצדדים כלהלן:</w:t>
      </w:r>
    </w:p>
    <w:p w14:paraId="668D9EDB" w14:textId="77777777" w:rsidR="00140EF2" w:rsidRPr="008A2352" w:rsidRDefault="00140EF2" w:rsidP="00140EF2">
      <w:pPr>
        <w:pStyle w:val="1"/>
        <w:numPr>
          <w:ilvl w:val="0"/>
          <w:numId w:val="0"/>
        </w:numPr>
        <w:ind w:left="227"/>
        <w:rPr>
          <w:b/>
          <w:bCs/>
          <w:u w:val="single"/>
          <w:rtl/>
        </w:rPr>
      </w:pPr>
      <w:r w:rsidRPr="008A2352">
        <w:rPr>
          <w:b/>
          <w:bCs/>
          <w:u w:val="single"/>
          <w:rtl/>
        </w:rPr>
        <w:t>מבוא ונספחים</w:t>
      </w:r>
    </w:p>
    <w:p w14:paraId="62142900" w14:textId="77777777" w:rsidR="00140EF2" w:rsidRDefault="00140EF2" w:rsidP="00140EF2">
      <w:pPr>
        <w:pStyle w:val="1"/>
        <w:numPr>
          <w:ilvl w:val="0"/>
          <w:numId w:val="0"/>
        </w:numPr>
        <w:ind w:left="227"/>
        <w:rPr>
          <w:rtl/>
        </w:rPr>
      </w:pPr>
      <w:r>
        <w:rPr>
          <w:rtl/>
        </w:rPr>
        <w:t>המבוא והנספחים להסכם זה מהווים חלק בלתי נפרד ממנו ויתפרשו כהוראה מהוראותיו.</w:t>
      </w:r>
    </w:p>
    <w:p w14:paraId="3A75BEFD" w14:textId="77777777" w:rsidR="00140EF2" w:rsidRPr="008A2352" w:rsidRDefault="00140EF2" w:rsidP="00140EF2">
      <w:pPr>
        <w:pStyle w:val="1"/>
        <w:numPr>
          <w:ilvl w:val="0"/>
          <w:numId w:val="0"/>
        </w:numPr>
        <w:ind w:left="227"/>
        <w:rPr>
          <w:b/>
          <w:bCs/>
          <w:u w:val="single"/>
          <w:rtl/>
        </w:rPr>
      </w:pPr>
      <w:r w:rsidRPr="008A2352">
        <w:rPr>
          <w:b/>
          <w:bCs/>
          <w:u w:val="single"/>
          <w:rtl/>
        </w:rPr>
        <w:t>הגדרות</w:t>
      </w:r>
    </w:p>
    <w:p w14:paraId="522CCF85" w14:textId="77777777" w:rsidR="00140EF2" w:rsidRDefault="00140EF2" w:rsidP="00140EF2">
      <w:pPr>
        <w:pStyle w:val="1"/>
        <w:numPr>
          <w:ilvl w:val="0"/>
          <w:numId w:val="0"/>
        </w:numPr>
        <w:ind w:left="227"/>
        <w:rPr>
          <w:rtl/>
        </w:rPr>
      </w:pPr>
      <w:r>
        <w:rPr>
          <w:b/>
          <w:bCs/>
          <w:rtl/>
        </w:rPr>
        <w:t>"הטובין"</w:t>
      </w:r>
      <w:r>
        <w:rPr>
          <w:rtl/>
        </w:rPr>
        <w:t xml:space="preserve"> </w:t>
      </w:r>
      <w:r>
        <w:t>–</w:t>
      </w:r>
      <w:r>
        <w:rPr>
          <w:rtl/>
        </w:rPr>
        <w:t xml:space="preserve"> </w:t>
      </w:r>
      <w:r>
        <w:rPr>
          <w:rFonts w:hint="cs"/>
          <w:rtl/>
        </w:rPr>
        <w:t xml:space="preserve">שרותי הדברה </w:t>
      </w:r>
      <w:r>
        <w:rPr>
          <w:rtl/>
        </w:rPr>
        <w:t xml:space="preserve"> שהספק </w:t>
      </w:r>
      <w:r>
        <w:rPr>
          <w:rFonts w:hint="cs"/>
          <w:rtl/>
        </w:rPr>
        <w:t>מ</w:t>
      </w:r>
      <w:r>
        <w:rPr>
          <w:rtl/>
        </w:rPr>
        <w:t xml:space="preserve">תחייב לספק </w:t>
      </w:r>
      <w:r>
        <w:rPr>
          <w:rFonts w:hint="cs"/>
          <w:rtl/>
        </w:rPr>
        <w:t xml:space="preserve">למכבי </w:t>
      </w:r>
      <w:r>
        <w:rPr>
          <w:rtl/>
        </w:rPr>
        <w:t>במסגרת ה</w:t>
      </w:r>
      <w:smartTag w:uri="urn:schemas-microsoft-com:office:smarttags" w:element="PersonName">
        <w:r>
          <w:rPr>
            <w:rtl/>
          </w:rPr>
          <w:t>שיר</w:t>
        </w:r>
      </w:smartTag>
      <w:r>
        <w:rPr>
          <w:rtl/>
        </w:rPr>
        <w:t>ות</w:t>
      </w:r>
      <w:r>
        <w:rPr>
          <w:rFonts w:hint="cs"/>
          <w:rtl/>
        </w:rPr>
        <w:t>,</w:t>
      </w:r>
      <w:r>
        <w:rPr>
          <w:rtl/>
        </w:rPr>
        <w:t xml:space="preserve"> מפורט </w:t>
      </w:r>
      <w:r>
        <w:rPr>
          <w:rFonts w:hint="cs"/>
          <w:rtl/>
        </w:rPr>
        <w:t xml:space="preserve">המתקנים וגודלם </w:t>
      </w:r>
      <w:r>
        <w:rPr>
          <w:b/>
          <w:bCs/>
          <w:u w:val="single"/>
          <w:rtl/>
        </w:rPr>
        <w:t>בנספח א'</w:t>
      </w:r>
      <w:r>
        <w:rPr>
          <w:rtl/>
        </w:rPr>
        <w:t>.</w:t>
      </w:r>
    </w:p>
    <w:p w14:paraId="1C21F277" w14:textId="77777777" w:rsidR="00140EF2" w:rsidRPr="008A2352" w:rsidRDefault="00140EF2" w:rsidP="00140EF2">
      <w:pPr>
        <w:pStyle w:val="1"/>
        <w:numPr>
          <w:ilvl w:val="0"/>
          <w:numId w:val="0"/>
        </w:numPr>
        <w:ind w:left="227"/>
        <w:rPr>
          <w:b/>
          <w:bCs/>
          <w:u w:val="single"/>
          <w:rtl/>
        </w:rPr>
      </w:pPr>
      <w:r w:rsidRPr="008A2352">
        <w:rPr>
          <w:b/>
          <w:bCs/>
          <w:u w:val="single"/>
          <w:rtl/>
        </w:rPr>
        <w:t>תקופת ההסכם</w:t>
      </w:r>
    </w:p>
    <w:p w14:paraId="35DF4BF7" w14:textId="68E5D936" w:rsidR="00140EF2" w:rsidRDefault="00140EF2" w:rsidP="006D1D1B">
      <w:pPr>
        <w:pStyle w:val="1"/>
        <w:numPr>
          <w:ilvl w:val="0"/>
          <w:numId w:val="0"/>
        </w:numPr>
        <w:ind w:left="248" w:firstLine="284"/>
        <w:rPr>
          <w:rtl/>
        </w:rPr>
      </w:pPr>
      <w:r>
        <w:rPr>
          <w:rFonts w:hint="cs"/>
          <w:rtl/>
        </w:rPr>
        <w:t>3.1</w:t>
      </w:r>
      <w:r>
        <w:rPr>
          <w:rFonts w:hint="cs"/>
          <w:rtl/>
        </w:rPr>
        <w:tab/>
        <w:t>תקופת ההסכם הינה ל</w:t>
      </w:r>
      <w:r w:rsidR="006D1D1B">
        <w:rPr>
          <w:rFonts w:hint="cs"/>
          <w:rtl/>
        </w:rPr>
        <w:t xml:space="preserve">- 4 שנים </w:t>
      </w:r>
      <w:r>
        <w:rPr>
          <w:rFonts w:hint="cs"/>
          <w:rtl/>
        </w:rPr>
        <w:t xml:space="preserve"> </w:t>
      </w:r>
      <w:r w:rsidR="00005D88">
        <w:rPr>
          <w:rFonts w:hint="cs"/>
          <w:rtl/>
        </w:rPr>
        <w:t xml:space="preserve"> </w:t>
      </w:r>
      <w:r>
        <w:rPr>
          <w:rFonts w:hint="cs"/>
          <w:rtl/>
        </w:rPr>
        <w:t>שתחילתם ב</w:t>
      </w:r>
      <w:r>
        <w:rPr>
          <w:rtl/>
        </w:rPr>
        <w:t xml:space="preserve">יום </w:t>
      </w:r>
      <w:r>
        <w:rPr>
          <w:rtl/>
        </w:rPr>
        <w:softHyphen/>
      </w:r>
      <w:r>
        <w:rPr>
          <w:rFonts w:hint="cs"/>
          <w:rtl/>
        </w:rPr>
        <w:softHyphen/>
      </w:r>
      <w:r>
        <w:rPr>
          <w:rFonts w:hint="cs"/>
          <w:rtl/>
        </w:rPr>
        <w:softHyphen/>
      </w:r>
      <w:r>
        <w:rPr>
          <w:rFonts w:hint="cs"/>
          <w:rtl/>
        </w:rPr>
        <w:softHyphen/>
      </w:r>
      <w:r>
        <w:rPr>
          <w:rFonts w:hint="cs"/>
          <w:rtl/>
        </w:rPr>
        <w:softHyphen/>
      </w:r>
      <w:r>
        <w:rPr>
          <w:rFonts w:hint="cs"/>
          <w:rtl/>
        </w:rPr>
        <w:softHyphen/>
      </w:r>
      <w:r>
        <w:rPr>
          <w:rFonts w:hint="cs"/>
          <w:rtl/>
        </w:rPr>
        <w:softHyphen/>
      </w:r>
      <w:r>
        <w:rPr>
          <w:rFonts w:hint="cs"/>
          <w:rtl/>
        </w:rPr>
        <w:softHyphen/>
      </w:r>
      <w:r>
        <w:rPr>
          <w:rFonts w:hint="cs"/>
          <w:rtl/>
        </w:rPr>
        <w:softHyphen/>
      </w:r>
      <w:r>
        <w:rPr>
          <w:rFonts w:hint="cs"/>
          <w:rtl/>
        </w:rPr>
        <w:softHyphen/>
      </w:r>
      <w:r>
        <w:rPr>
          <w:rFonts w:hint="cs"/>
          <w:rtl/>
        </w:rPr>
        <w:softHyphen/>
      </w:r>
      <w:r>
        <w:rPr>
          <w:rFonts w:hint="cs"/>
          <w:rtl/>
        </w:rPr>
        <w:softHyphen/>
      </w:r>
      <w:r>
        <w:rPr>
          <w:rFonts w:hint="cs"/>
          <w:rtl/>
        </w:rPr>
        <w:softHyphen/>
      </w:r>
      <w:r>
        <w:rPr>
          <w:rFonts w:hint="cs"/>
          <w:rtl/>
        </w:rPr>
        <w:softHyphen/>
        <w:t xml:space="preserve">_________ וסיומם ביום _________. </w:t>
      </w:r>
      <w:r w:rsidR="00F87667">
        <w:rPr>
          <w:rFonts w:hint="cs"/>
          <w:rtl/>
        </w:rPr>
        <w:t xml:space="preserve"> </w:t>
      </w:r>
      <w:r>
        <w:rPr>
          <w:rFonts w:hint="cs"/>
          <w:rtl/>
        </w:rPr>
        <w:t>במהלך תקופ</w:t>
      </w:r>
      <w:r w:rsidR="006D1D1B">
        <w:rPr>
          <w:rFonts w:hint="cs"/>
          <w:rtl/>
        </w:rPr>
        <w:t xml:space="preserve">ה זו </w:t>
      </w:r>
      <w:r>
        <w:rPr>
          <w:rtl/>
        </w:rPr>
        <w:t xml:space="preserve">יספק הספק למכבי </w:t>
      </w:r>
      <w:r>
        <w:rPr>
          <w:rFonts w:hint="cs"/>
          <w:rtl/>
        </w:rPr>
        <w:t>את</w:t>
      </w:r>
      <w:r>
        <w:rPr>
          <w:rtl/>
        </w:rPr>
        <w:t xml:space="preserve"> השירות במחירים המפורטים ב</w:t>
      </w:r>
      <w:r>
        <w:rPr>
          <w:b/>
          <w:bCs/>
          <w:u w:val="single"/>
          <w:rtl/>
        </w:rPr>
        <w:t>נספח א’</w:t>
      </w:r>
      <w:r>
        <w:rPr>
          <w:rtl/>
        </w:rPr>
        <w:t xml:space="preserve"> (טבלה מצורפת).</w:t>
      </w:r>
    </w:p>
    <w:p w14:paraId="52720BDC" w14:textId="77777777" w:rsidR="00140EF2" w:rsidRPr="006C7179" w:rsidRDefault="00140EF2" w:rsidP="00F87667">
      <w:pPr>
        <w:pStyle w:val="1"/>
        <w:numPr>
          <w:ilvl w:val="0"/>
          <w:numId w:val="0"/>
        </w:numPr>
        <w:ind w:left="227"/>
        <w:rPr>
          <w:rtl/>
        </w:rPr>
      </w:pPr>
      <w:r>
        <w:rPr>
          <w:rFonts w:hint="cs"/>
          <w:rtl/>
        </w:rPr>
        <w:t>3.</w:t>
      </w:r>
      <w:r w:rsidR="00F87667">
        <w:rPr>
          <w:rFonts w:hint="cs"/>
          <w:rtl/>
        </w:rPr>
        <w:t>2</w:t>
      </w:r>
      <w:r>
        <w:rPr>
          <w:rFonts w:hint="cs"/>
          <w:rtl/>
        </w:rPr>
        <w:tab/>
      </w:r>
      <w:r>
        <w:rPr>
          <w:rtl/>
        </w:rPr>
        <w:t>במידה ומכבי לא תהא מרוצה מרמת השרות, איכות הטובין זמינותם או מכל סיבה ו/או גורם אחר, תהא מכבי רשאית להביא הסכם זה לידי סיום</w:t>
      </w:r>
      <w:r>
        <w:rPr>
          <w:rFonts w:hint="cs"/>
          <w:rtl/>
        </w:rPr>
        <w:t xml:space="preserve"> גם לפני תום תקופת ההסכם כמפורט לעיל, </w:t>
      </w:r>
      <w:r>
        <w:rPr>
          <w:rtl/>
        </w:rPr>
        <w:t xml:space="preserve">על ידי מתן הודעה בכתב </w:t>
      </w:r>
      <w:r>
        <w:rPr>
          <w:rtl/>
        </w:rPr>
        <w:lastRenderedPageBreak/>
        <w:t>לספק של לפחות 30 יום</w:t>
      </w:r>
      <w:r>
        <w:rPr>
          <w:rFonts w:hint="cs"/>
          <w:rtl/>
        </w:rPr>
        <w:t xml:space="preserve"> מראש</w:t>
      </w:r>
      <w:r>
        <w:rPr>
          <w:rtl/>
        </w:rPr>
        <w:t>.</w:t>
      </w:r>
    </w:p>
    <w:p w14:paraId="7C3DDB8C" w14:textId="77777777" w:rsidR="00140EF2" w:rsidRPr="008A2352" w:rsidRDefault="00140EF2" w:rsidP="00140EF2">
      <w:pPr>
        <w:pStyle w:val="1"/>
        <w:numPr>
          <w:ilvl w:val="0"/>
          <w:numId w:val="0"/>
        </w:numPr>
        <w:ind w:left="227"/>
        <w:rPr>
          <w:b/>
          <w:bCs/>
          <w:u w:val="single"/>
        </w:rPr>
      </w:pPr>
      <w:r w:rsidRPr="008A2352">
        <w:rPr>
          <w:rFonts w:hint="cs"/>
          <w:b/>
          <w:bCs/>
          <w:u w:val="single"/>
          <w:rtl/>
        </w:rPr>
        <w:t xml:space="preserve"> אספקת השירות</w:t>
      </w:r>
    </w:p>
    <w:p w14:paraId="5ADE7112" w14:textId="77777777" w:rsidR="007E6A32" w:rsidRDefault="00140EF2" w:rsidP="007E6A32">
      <w:pPr>
        <w:pStyle w:val="2"/>
        <w:numPr>
          <w:ilvl w:val="0"/>
          <w:numId w:val="0"/>
        </w:numPr>
        <w:ind w:left="248" w:firstLine="284"/>
        <w:rPr>
          <w:rtl/>
        </w:rPr>
      </w:pPr>
      <w:r>
        <w:rPr>
          <w:rFonts w:hint="cs"/>
          <w:rtl/>
        </w:rPr>
        <w:t xml:space="preserve">4.1 הספק מתחייב לספק את שרות הדברה עבור </w:t>
      </w:r>
      <w:r w:rsidR="00005D88" w:rsidRPr="00005D88">
        <w:rPr>
          <w:rFonts w:hint="cs"/>
          <w:b/>
          <w:bCs/>
          <w:rtl/>
        </w:rPr>
        <w:t>כל סוגי המזיקים</w:t>
      </w:r>
      <w:r w:rsidR="00005D88">
        <w:rPr>
          <w:rFonts w:hint="cs"/>
          <w:rtl/>
        </w:rPr>
        <w:t xml:space="preserve"> (כולל מקקים גרמניים, נמלים, מעופפים וכד') </w:t>
      </w:r>
      <w:r>
        <w:rPr>
          <w:rFonts w:hint="cs"/>
          <w:rtl/>
        </w:rPr>
        <w:t>לסניפי  מנהלת מחוז המרכז של מכבי  אחת לשנה או לפי דרישה המאושרת ע"י מנהל מח' נכסים ולוגיסטיקה במחוז.</w:t>
      </w:r>
      <w:r>
        <w:rPr>
          <w:rtl/>
        </w:rPr>
        <w:t xml:space="preserve"> </w:t>
      </w:r>
    </w:p>
    <w:p w14:paraId="558D6899" w14:textId="696AB292" w:rsidR="007E6A32" w:rsidRPr="007E6A32" w:rsidRDefault="007E6A32" w:rsidP="007E6A32">
      <w:pPr>
        <w:pStyle w:val="2"/>
        <w:numPr>
          <w:ilvl w:val="0"/>
          <w:numId w:val="0"/>
        </w:numPr>
        <w:ind w:left="248" w:firstLine="284"/>
      </w:pPr>
      <w:r>
        <w:rPr>
          <w:rFonts w:hint="cs"/>
          <w:rtl/>
        </w:rPr>
        <w:t xml:space="preserve">4.2 </w:t>
      </w:r>
      <w:r w:rsidRPr="007E6A32">
        <w:rPr>
          <w:rtl/>
        </w:rPr>
        <w:t xml:space="preserve">תינתן שנה אחריות לאי המצאות חרקים </w:t>
      </w:r>
      <w:r w:rsidRPr="007E6A32">
        <w:rPr>
          <w:rFonts w:hint="cs"/>
          <w:b/>
          <w:bCs/>
          <w:rtl/>
        </w:rPr>
        <w:t>לכל</w:t>
      </w:r>
      <w:r w:rsidRPr="007E6A32">
        <w:rPr>
          <w:b/>
          <w:bCs/>
          <w:rtl/>
        </w:rPr>
        <w:t xml:space="preserve"> </w:t>
      </w:r>
      <w:r w:rsidRPr="007E6A32">
        <w:rPr>
          <w:rFonts w:hint="cs"/>
          <w:b/>
          <w:bCs/>
          <w:rtl/>
        </w:rPr>
        <w:t>הסוגים</w:t>
      </w:r>
      <w:r w:rsidRPr="007E6A32">
        <w:rPr>
          <w:b/>
          <w:bCs/>
          <w:rtl/>
        </w:rPr>
        <w:t xml:space="preserve"> </w:t>
      </w:r>
      <w:r w:rsidRPr="007E6A32">
        <w:rPr>
          <w:rtl/>
        </w:rPr>
        <w:t>הקיימים</w:t>
      </w:r>
      <w:r w:rsidR="006D1D1B">
        <w:rPr>
          <w:rFonts w:hint="cs"/>
          <w:rtl/>
        </w:rPr>
        <w:t xml:space="preserve"> בסיום ביצוע ההדברה (תעודת אחריות בנייר) </w:t>
      </w:r>
      <w:r w:rsidRPr="007E6A32">
        <w:rPr>
          <w:rtl/>
        </w:rPr>
        <w:t xml:space="preserve">. </w:t>
      </w:r>
    </w:p>
    <w:p w14:paraId="1E26846D" w14:textId="046056D7" w:rsidR="007F3791" w:rsidRPr="008A2352" w:rsidRDefault="007E6A32" w:rsidP="007E6A32">
      <w:pPr>
        <w:pStyle w:val="2"/>
        <w:numPr>
          <w:ilvl w:val="0"/>
          <w:numId w:val="0"/>
        </w:numPr>
        <w:ind w:left="248" w:firstLine="284"/>
        <w:rPr>
          <w:rtl/>
        </w:rPr>
      </w:pPr>
      <w:r>
        <w:rPr>
          <w:rFonts w:hint="cs"/>
          <w:rtl/>
        </w:rPr>
        <w:t xml:space="preserve">4.3 </w:t>
      </w:r>
      <w:r w:rsidR="006D1D1B" w:rsidRPr="007E6A32">
        <w:rPr>
          <w:rtl/>
        </w:rPr>
        <w:t>במקרה ויתגלו בתקופה זו, מזיקים</w:t>
      </w:r>
      <w:r w:rsidR="006D1D1B">
        <w:rPr>
          <w:rFonts w:hint="cs"/>
          <w:rtl/>
        </w:rPr>
        <w:t>.</w:t>
      </w:r>
      <w:r w:rsidR="006D1D1B">
        <w:rPr>
          <w:rFonts w:hint="cs"/>
          <w:rtl/>
        </w:rPr>
        <w:t xml:space="preserve"> </w:t>
      </w:r>
      <w:r w:rsidRPr="007E6A32">
        <w:rPr>
          <w:rtl/>
        </w:rPr>
        <w:t>יבוצע ריסוס חוזר ע"י החברה ללא שום עלות נוספת לפי הנדרש</w:t>
      </w:r>
      <w:r w:rsidR="006D1D1B">
        <w:rPr>
          <w:rFonts w:hint="cs"/>
          <w:rtl/>
        </w:rPr>
        <w:t>.</w:t>
      </w:r>
    </w:p>
    <w:p w14:paraId="46B30BAF" w14:textId="77777777" w:rsidR="00140EF2" w:rsidRPr="00712329" w:rsidRDefault="00140EF2" w:rsidP="00140EF2">
      <w:pPr>
        <w:pStyle w:val="1"/>
        <w:numPr>
          <w:ilvl w:val="0"/>
          <w:numId w:val="0"/>
        </w:numPr>
        <w:ind w:left="227"/>
        <w:rPr>
          <w:b/>
          <w:bCs/>
          <w:u w:val="single"/>
          <w:rtl/>
        </w:rPr>
      </w:pPr>
      <w:r w:rsidRPr="00712329">
        <w:rPr>
          <w:rFonts w:hint="cs"/>
          <w:b/>
          <w:bCs/>
          <w:u w:val="single"/>
          <w:rtl/>
        </w:rPr>
        <w:t xml:space="preserve">5. </w:t>
      </w:r>
      <w:r w:rsidRPr="00712329">
        <w:rPr>
          <w:b/>
          <w:bCs/>
          <w:u w:val="single"/>
          <w:rtl/>
        </w:rPr>
        <w:t xml:space="preserve"> התמורה</w:t>
      </w:r>
    </w:p>
    <w:p w14:paraId="5DD41A5B" w14:textId="77777777" w:rsidR="00140EF2" w:rsidRDefault="00140EF2" w:rsidP="00140EF2">
      <w:pPr>
        <w:pStyle w:val="2"/>
        <w:numPr>
          <w:ilvl w:val="0"/>
          <w:numId w:val="0"/>
        </w:numPr>
        <w:ind w:left="1021" w:hanging="881"/>
      </w:pPr>
      <w:r>
        <w:rPr>
          <w:rtl/>
        </w:rPr>
        <w:t>התמורה תשולם בשקלים חדשים לפי המחירים המופיעים ב</w:t>
      </w:r>
      <w:r>
        <w:rPr>
          <w:b/>
          <w:bCs/>
          <w:u w:val="single"/>
          <w:rtl/>
        </w:rPr>
        <w:t>נספח א’</w:t>
      </w:r>
      <w:r>
        <w:rPr>
          <w:rtl/>
        </w:rPr>
        <w:t xml:space="preserve"> להסכם זה.</w:t>
      </w:r>
    </w:p>
    <w:p w14:paraId="2D03F079" w14:textId="77777777" w:rsidR="00140EF2" w:rsidRDefault="00140EF2" w:rsidP="00E25E69">
      <w:pPr>
        <w:pStyle w:val="2"/>
        <w:numPr>
          <w:ilvl w:val="0"/>
          <w:numId w:val="0"/>
        </w:numPr>
        <w:ind w:left="424" w:hanging="284"/>
        <w:jc w:val="left"/>
        <w:rPr>
          <w:rtl/>
        </w:rPr>
      </w:pPr>
      <w:r>
        <w:rPr>
          <w:rtl/>
        </w:rPr>
        <w:t xml:space="preserve">מכבי תשלם כנגד כל חשבונית שתוגש, בתנאי שוטף + </w:t>
      </w:r>
      <w:r>
        <w:rPr>
          <w:rFonts w:hint="cs"/>
          <w:rtl/>
        </w:rPr>
        <w:t>3</w:t>
      </w:r>
      <w:r>
        <w:rPr>
          <w:rtl/>
        </w:rPr>
        <w:t>0 יום מתאריך שב</w:t>
      </w:r>
      <w:r w:rsidR="00E25E69">
        <w:rPr>
          <w:rtl/>
        </w:rPr>
        <w:t>ו הוגשה כל חשבונית וחשבונית, את</w:t>
      </w:r>
      <w:r w:rsidR="00E25E69">
        <w:rPr>
          <w:rFonts w:hint="cs"/>
          <w:rtl/>
        </w:rPr>
        <w:t xml:space="preserve"> </w:t>
      </w:r>
      <w:r>
        <w:rPr>
          <w:rtl/>
        </w:rPr>
        <w:t>הסכומים עליהם סוכם בהסכם זה, כאשר לסכומים אלה יתווסף מע"מ כחוק (</w:t>
      </w:r>
      <w:r>
        <w:rPr>
          <w:rFonts w:hint="cs"/>
          <w:b/>
          <w:bCs/>
          <w:rtl/>
        </w:rPr>
        <w:t xml:space="preserve">להלן </w:t>
      </w:r>
      <w:r>
        <w:rPr>
          <w:b/>
          <w:bCs/>
          <w:rtl/>
        </w:rPr>
        <w:t>"המחיר"</w:t>
      </w:r>
      <w:r>
        <w:rPr>
          <w:rtl/>
        </w:rPr>
        <w:t>).</w:t>
      </w:r>
    </w:p>
    <w:p w14:paraId="0B2D1C84" w14:textId="1C4B9A51" w:rsidR="00140EF2" w:rsidRDefault="00140EF2" w:rsidP="00140EF2">
      <w:pPr>
        <w:pStyle w:val="2"/>
        <w:numPr>
          <w:ilvl w:val="0"/>
          <w:numId w:val="0"/>
        </w:numPr>
        <w:ind w:left="1021" w:hanging="881"/>
        <w:rPr>
          <w:rtl/>
        </w:rPr>
      </w:pPr>
      <w:r>
        <w:rPr>
          <w:rFonts w:hint="cs"/>
          <w:rtl/>
        </w:rPr>
        <w:t xml:space="preserve"> </w:t>
      </w:r>
      <w:r>
        <w:rPr>
          <w:rtl/>
        </w:rPr>
        <w:t xml:space="preserve">את החשבוניות יש להעביר בצירוף תעודת משלוח חתומה </w:t>
      </w:r>
      <w:r>
        <w:rPr>
          <w:rFonts w:hint="cs"/>
          <w:rtl/>
        </w:rPr>
        <w:t>על-ידי מקבל ה</w:t>
      </w:r>
      <w:r w:rsidR="002151ED">
        <w:rPr>
          <w:rFonts w:hint="cs"/>
          <w:rtl/>
        </w:rPr>
        <w:t xml:space="preserve">שירות </w:t>
      </w:r>
      <w:r>
        <w:rPr>
          <w:rFonts w:hint="cs"/>
          <w:rtl/>
        </w:rPr>
        <w:t xml:space="preserve"> אל המזמין.</w:t>
      </w:r>
    </w:p>
    <w:p w14:paraId="5CAB9D2A" w14:textId="77777777" w:rsidR="00140EF2" w:rsidRPr="00712329" w:rsidRDefault="00140EF2" w:rsidP="00140EF2">
      <w:pPr>
        <w:pStyle w:val="1"/>
        <w:numPr>
          <w:ilvl w:val="0"/>
          <w:numId w:val="0"/>
        </w:numPr>
        <w:ind w:left="227"/>
        <w:rPr>
          <w:b/>
          <w:bCs/>
          <w:u w:val="single"/>
          <w:rtl/>
        </w:rPr>
      </w:pPr>
      <w:r w:rsidRPr="00712329">
        <w:rPr>
          <w:rFonts w:hint="cs"/>
          <w:b/>
          <w:bCs/>
          <w:u w:val="single"/>
          <w:rtl/>
        </w:rPr>
        <w:t xml:space="preserve"> </w:t>
      </w:r>
      <w:r w:rsidRPr="00712329">
        <w:rPr>
          <w:b/>
          <w:bCs/>
          <w:u w:val="single"/>
          <w:rtl/>
        </w:rPr>
        <w:t>פיצוי מוסכם</w:t>
      </w:r>
    </w:p>
    <w:p w14:paraId="3EB92A5A" w14:textId="77777777" w:rsidR="00140EF2" w:rsidRDefault="00140EF2" w:rsidP="00140EF2">
      <w:pPr>
        <w:pStyle w:val="1"/>
        <w:numPr>
          <w:ilvl w:val="0"/>
          <w:numId w:val="0"/>
        </w:numPr>
        <w:ind w:left="227"/>
        <w:rPr>
          <w:rtl/>
        </w:rPr>
      </w:pPr>
      <w:r>
        <w:rPr>
          <w:rtl/>
        </w:rPr>
        <w:t>היה ומכל סיבה שהיא לא יוכל הספק לעמוד בהתחייבויותיו עפ"י הסכם זה, לספק את השירות כולו או חלקו או שלא יוכל לספק כמות כלשהי של אחד או יותר מהטובין המפורטים ב</w:t>
      </w:r>
      <w:r>
        <w:rPr>
          <w:b/>
          <w:bCs/>
          <w:u w:val="single"/>
          <w:rtl/>
        </w:rPr>
        <w:t>נספח א’</w:t>
      </w:r>
      <w:r>
        <w:rPr>
          <w:rtl/>
        </w:rPr>
        <w:t xml:space="preserve"> </w:t>
      </w:r>
      <w:r>
        <w:rPr>
          <w:rFonts w:hint="cs"/>
          <w:rtl/>
        </w:rPr>
        <w:t>ושיידר</w:t>
      </w:r>
      <w:r>
        <w:rPr>
          <w:rFonts w:hint="eastAsia"/>
          <w:rtl/>
        </w:rPr>
        <w:t>ש</w:t>
      </w:r>
      <w:r>
        <w:rPr>
          <w:rFonts w:hint="cs"/>
          <w:rtl/>
        </w:rPr>
        <w:t>/ו</w:t>
      </w:r>
      <w:r>
        <w:rPr>
          <w:rtl/>
        </w:rPr>
        <w:t xml:space="preserve"> (עפ"י הטבלה המצורפת) ע"י </w:t>
      </w:r>
      <w:r>
        <w:rPr>
          <w:rFonts w:hint="cs"/>
          <w:rtl/>
        </w:rPr>
        <w:t xml:space="preserve">נציגי </w:t>
      </w:r>
      <w:r>
        <w:rPr>
          <w:rtl/>
        </w:rPr>
        <w:t xml:space="preserve">מכבי , מתחייב הספק לפצות את מכבי במחיר השווה לעלות הרכישה </w:t>
      </w:r>
      <w:r>
        <w:t>–</w:t>
      </w:r>
      <w:r>
        <w:rPr>
          <w:rtl/>
        </w:rPr>
        <w:t xml:space="preserve"> כולל אספקה של אותה כמות טובין אשר טרם סיפק הספק למכב</w:t>
      </w:r>
      <w:r>
        <w:rPr>
          <w:rFonts w:hint="cs"/>
          <w:rtl/>
        </w:rPr>
        <w:t>י.</w:t>
      </w:r>
    </w:p>
    <w:p w14:paraId="609A8D38" w14:textId="77777777" w:rsidR="00140EF2" w:rsidRPr="00712329" w:rsidRDefault="00140EF2" w:rsidP="00140EF2">
      <w:pPr>
        <w:pStyle w:val="1"/>
        <w:numPr>
          <w:ilvl w:val="0"/>
          <w:numId w:val="0"/>
        </w:numPr>
        <w:ind w:left="227"/>
        <w:rPr>
          <w:b/>
          <w:bCs/>
          <w:u w:val="single"/>
          <w:rtl/>
        </w:rPr>
      </w:pPr>
      <w:r w:rsidRPr="00712329">
        <w:rPr>
          <w:rFonts w:hint="cs"/>
          <w:b/>
          <w:bCs/>
          <w:u w:val="single"/>
          <w:rtl/>
        </w:rPr>
        <w:t xml:space="preserve"> </w:t>
      </w:r>
      <w:r w:rsidRPr="00712329">
        <w:rPr>
          <w:b/>
          <w:bCs/>
          <w:u w:val="single"/>
          <w:rtl/>
        </w:rPr>
        <w:t>התחייבויות הספק</w:t>
      </w:r>
    </w:p>
    <w:p w14:paraId="242884F9" w14:textId="5CBA7ED8" w:rsidR="00140EF2" w:rsidRDefault="00140EF2" w:rsidP="00E25E69">
      <w:pPr>
        <w:pStyle w:val="2"/>
        <w:numPr>
          <w:ilvl w:val="0"/>
          <w:numId w:val="0"/>
        </w:numPr>
        <w:ind w:left="282" w:firstLine="250"/>
        <w:rPr>
          <w:rtl/>
        </w:rPr>
      </w:pPr>
      <w:r>
        <w:rPr>
          <w:rFonts w:hint="cs"/>
          <w:rtl/>
        </w:rPr>
        <w:t xml:space="preserve">7.1 </w:t>
      </w:r>
      <w:r>
        <w:rPr>
          <w:rtl/>
        </w:rPr>
        <w:t xml:space="preserve">הספק מתחייב לספק למכבי את השירות, לפי דרישתה בכתב, במועד ובמקום שתקבע ובלבד </w:t>
      </w:r>
      <w:r>
        <w:rPr>
          <w:rFonts w:hint="cs"/>
          <w:rtl/>
        </w:rPr>
        <w:t>שתינת</w:t>
      </w:r>
      <w:r>
        <w:rPr>
          <w:rFonts w:hint="eastAsia"/>
          <w:rtl/>
        </w:rPr>
        <w:t>ן</w:t>
      </w:r>
      <w:r>
        <w:rPr>
          <w:rtl/>
        </w:rPr>
        <w:t xml:space="preserve"> לספק הודעה מוקדמת של 14 ימים מראש לפני אספקת השירות.</w:t>
      </w:r>
      <w:r>
        <w:rPr>
          <w:rFonts w:hint="cs"/>
          <w:rtl/>
        </w:rPr>
        <w:t xml:space="preserve"> למעט מקרים דחופים כגון </w:t>
      </w:r>
      <w:r>
        <w:rPr>
          <w:rtl/>
        </w:rPr>
        <w:t>–</w:t>
      </w:r>
      <w:r>
        <w:rPr>
          <w:rFonts w:hint="cs"/>
          <w:rtl/>
        </w:rPr>
        <w:t xml:space="preserve"> המצאות מזיקים שבו יינתן השירות לא יותר מ </w:t>
      </w:r>
      <w:r>
        <w:rPr>
          <w:rtl/>
        </w:rPr>
        <w:t>–</w:t>
      </w:r>
      <w:r>
        <w:rPr>
          <w:rFonts w:hint="cs"/>
          <w:rtl/>
        </w:rPr>
        <w:t xml:space="preserve"> </w:t>
      </w:r>
      <w:r w:rsidR="006D1D1B">
        <w:rPr>
          <w:rFonts w:hint="cs"/>
          <w:rtl/>
        </w:rPr>
        <w:t>5</w:t>
      </w:r>
      <w:r>
        <w:rPr>
          <w:rFonts w:hint="cs"/>
          <w:rtl/>
        </w:rPr>
        <w:t xml:space="preserve"> ימים. </w:t>
      </w:r>
    </w:p>
    <w:p w14:paraId="4181FFF3" w14:textId="41358919" w:rsidR="00140EF2" w:rsidRDefault="00140EF2" w:rsidP="00F06967">
      <w:pPr>
        <w:pStyle w:val="2"/>
        <w:numPr>
          <w:ilvl w:val="0"/>
          <w:numId w:val="0"/>
        </w:numPr>
        <w:ind w:left="282" w:firstLine="250"/>
        <w:rPr>
          <w:rtl/>
        </w:rPr>
      </w:pPr>
      <w:r>
        <w:rPr>
          <w:rFonts w:hint="cs"/>
          <w:rtl/>
        </w:rPr>
        <w:t>7.2 ה</w:t>
      </w:r>
      <w:r w:rsidR="006D1D1B">
        <w:rPr>
          <w:rFonts w:hint="cs"/>
          <w:rtl/>
        </w:rPr>
        <w:t xml:space="preserve">הדברה </w:t>
      </w:r>
      <w:r>
        <w:rPr>
          <w:rFonts w:hint="cs"/>
          <w:rtl/>
        </w:rPr>
        <w:t xml:space="preserve"> </w:t>
      </w:r>
      <w:r w:rsidR="006D1D1B">
        <w:rPr>
          <w:rFonts w:hint="cs"/>
          <w:rtl/>
        </w:rPr>
        <w:t>ת</w:t>
      </w:r>
      <w:r>
        <w:rPr>
          <w:rFonts w:hint="cs"/>
          <w:rtl/>
        </w:rPr>
        <w:t>תבצע בדרך כלל בימי ו' לאחר שעות פעילות הסניף</w:t>
      </w:r>
      <w:r w:rsidR="00A12F75">
        <w:rPr>
          <w:rFonts w:hint="cs"/>
          <w:rtl/>
        </w:rPr>
        <w:t xml:space="preserve"> או כל תיאום אחר , שלא בשעות פעילות</w:t>
      </w:r>
      <w:r w:rsidR="006D1D1B">
        <w:rPr>
          <w:rFonts w:hint="cs"/>
          <w:rtl/>
        </w:rPr>
        <w:t xml:space="preserve"> המתקן.</w:t>
      </w:r>
      <w:r>
        <w:rPr>
          <w:rFonts w:hint="cs"/>
          <w:rtl/>
        </w:rPr>
        <w:t xml:space="preserve"> </w:t>
      </w:r>
      <w:r w:rsidR="00A12F75">
        <w:rPr>
          <w:rFonts w:hint="cs"/>
          <w:rtl/>
        </w:rPr>
        <w:t>ב</w:t>
      </w:r>
      <w:r w:rsidR="006D1D1B">
        <w:rPr>
          <w:rFonts w:hint="cs"/>
          <w:rtl/>
        </w:rPr>
        <w:t xml:space="preserve">מרכזים רפואיים מכבי </w:t>
      </w:r>
      <w:r>
        <w:rPr>
          <w:rFonts w:hint="cs"/>
          <w:rtl/>
        </w:rPr>
        <w:t xml:space="preserve"> השלום</w:t>
      </w:r>
      <w:r w:rsidR="00A12F75">
        <w:rPr>
          <w:rFonts w:hint="cs"/>
          <w:rtl/>
        </w:rPr>
        <w:t xml:space="preserve"> תל אביב  ורבי עקיבא בני ברק. </w:t>
      </w:r>
      <w:r>
        <w:rPr>
          <w:rFonts w:hint="cs"/>
          <w:rtl/>
        </w:rPr>
        <w:t xml:space="preserve"> יבוצע הריסוס לאחר תיאום</w:t>
      </w:r>
      <w:r w:rsidR="00A12F75">
        <w:rPr>
          <w:rFonts w:hint="cs"/>
          <w:rtl/>
        </w:rPr>
        <w:t xml:space="preserve">, </w:t>
      </w:r>
      <w:r>
        <w:rPr>
          <w:rFonts w:hint="cs"/>
          <w:rtl/>
        </w:rPr>
        <w:t xml:space="preserve">בשעה </w:t>
      </w:r>
      <w:r w:rsidR="00A12F75">
        <w:rPr>
          <w:rFonts w:hint="cs"/>
          <w:rtl/>
        </w:rPr>
        <w:t>24</w:t>
      </w:r>
      <w:r w:rsidR="00F06967">
        <w:rPr>
          <w:rFonts w:hint="cs"/>
          <w:rtl/>
        </w:rPr>
        <w:t>:00, או בכל מועד אחר שיתואם בין מכבי לספק (לא כולל יום שבת).</w:t>
      </w:r>
    </w:p>
    <w:p w14:paraId="3344EFA9" w14:textId="77777777" w:rsidR="00140EF2" w:rsidRPr="00712329" w:rsidRDefault="00140EF2" w:rsidP="00140EF2">
      <w:pPr>
        <w:pStyle w:val="2"/>
        <w:numPr>
          <w:ilvl w:val="0"/>
          <w:numId w:val="0"/>
        </w:numPr>
        <w:ind w:left="140"/>
        <w:rPr>
          <w:b/>
          <w:bCs/>
          <w:u w:val="single"/>
          <w:rtl/>
        </w:rPr>
      </w:pPr>
      <w:r w:rsidRPr="00712329">
        <w:rPr>
          <w:rFonts w:hint="cs"/>
          <w:b/>
          <w:bCs/>
          <w:u w:val="single"/>
          <w:rtl/>
        </w:rPr>
        <w:t xml:space="preserve">8. </w:t>
      </w:r>
      <w:r w:rsidRPr="00712329">
        <w:rPr>
          <w:b/>
          <w:bCs/>
          <w:u w:val="single"/>
          <w:rtl/>
        </w:rPr>
        <w:t>איכות השירות</w:t>
      </w:r>
    </w:p>
    <w:p w14:paraId="76AAECD3" w14:textId="77777777" w:rsidR="00140EF2" w:rsidRDefault="00140EF2" w:rsidP="00E25E69">
      <w:pPr>
        <w:pStyle w:val="2"/>
        <w:numPr>
          <w:ilvl w:val="0"/>
          <w:numId w:val="0"/>
        </w:numPr>
        <w:ind w:left="107" w:firstLine="175"/>
        <w:rPr>
          <w:rtl/>
        </w:rPr>
      </w:pPr>
      <w:r>
        <w:rPr>
          <w:rFonts w:hint="cs"/>
          <w:rtl/>
        </w:rPr>
        <w:t xml:space="preserve">8.1 </w:t>
      </w:r>
      <w:r>
        <w:rPr>
          <w:rtl/>
        </w:rPr>
        <w:t xml:space="preserve">הספק מתחייב לספק את </w:t>
      </w:r>
      <w:r>
        <w:rPr>
          <w:rFonts w:hint="cs"/>
          <w:rtl/>
        </w:rPr>
        <w:t xml:space="preserve">השרות </w:t>
      </w:r>
      <w:r>
        <w:rPr>
          <w:rtl/>
        </w:rPr>
        <w:t xml:space="preserve"> באיכות גבוהה בסטנדרטים גבוהים.</w:t>
      </w:r>
    </w:p>
    <w:p w14:paraId="164C50F8" w14:textId="77777777" w:rsidR="00140EF2" w:rsidRDefault="00140EF2" w:rsidP="00E25E69">
      <w:pPr>
        <w:pStyle w:val="2"/>
        <w:numPr>
          <w:ilvl w:val="0"/>
          <w:numId w:val="0"/>
        </w:numPr>
        <w:ind w:left="107" w:firstLine="175"/>
        <w:rPr>
          <w:rtl/>
        </w:rPr>
      </w:pPr>
      <w:r>
        <w:rPr>
          <w:rFonts w:hint="cs"/>
          <w:rtl/>
        </w:rPr>
        <w:t xml:space="preserve">8.2 הספק </w:t>
      </w:r>
      <w:r>
        <w:rPr>
          <w:rtl/>
        </w:rPr>
        <w:t>מצהיר כי הוא מנהל ספרים כחוק ו</w:t>
      </w:r>
      <w:r>
        <w:rPr>
          <w:rFonts w:hint="cs"/>
          <w:rtl/>
        </w:rPr>
        <w:t xml:space="preserve">מתחייב עם החתימה על הסכם זה למסור </w:t>
      </w:r>
      <w:r>
        <w:rPr>
          <w:rtl/>
        </w:rPr>
        <w:t xml:space="preserve">למכבי אישור על ניהול ספרים כמתחייב </w:t>
      </w:r>
      <w:r>
        <w:rPr>
          <w:rFonts w:hint="cs"/>
          <w:rtl/>
        </w:rPr>
        <w:t>מכו</w:t>
      </w:r>
      <w:r>
        <w:rPr>
          <w:rFonts w:hint="eastAsia"/>
          <w:rtl/>
        </w:rPr>
        <w:t>ח</w:t>
      </w:r>
      <w:r>
        <w:rPr>
          <w:rtl/>
        </w:rPr>
        <w:t xml:space="preserve"> חוק עסקאות גופים ציבוריים</w:t>
      </w:r>
      <w:r>
        <w:rPr>
          <w:rFonts w:hint="cs"/>
          <w:rtl/>
        </w:rPr>
        <w:t xml:space="preserve"> ופטור מניכוי מס במקור.</w:t>
      </w:r>
    </w:p>
    <w:p w14:paraId="08CAE661" w14:textId="1FB21559" w:rsidR="00140EF2" w:rsidRDefault="00140EF2" w:rsidP="00E25E69">
      <w:pPr>
        <w:pStyle w:val="2"/>
        <w:numPr>
          <w:ilvl w:val="0"/>
          <w:numId w:val="0"/>
        </w:numPr>
        <w:ind w:left="107" w:firstLine="175"/>
        <w:rPr>
          <w:rtl/>
        </w:rPr>
      </w:pPr>
      <w:r>
        <w:rPr>
          <w:rFonts w:hint="cs"/>
          <w:rtl/>
        </w:rPr>
        <w:t>8.3 הספק ועובדיו הינם מדבירים מורשים כחוק ובעלי האישורים המתאימים</w:t>
      </w:r>
      <w:r w:rsidR="002151ED">
        <w:rPr>
          <w:rFonts w:hint="cs"/>
          <w:rtl/>
        </w:rPr>
        <w:t xml:space="preserve"> ובעלי תעודת מדביר מוסמך בתוקף.</w:t>
      </w:r>
    </w:p>
    <w:p w14:paraId="6AF4D820" w14:textId="77777777" w:rsidR="00140EF2" w:rsidRDefault="00140EF2" w:rsidP="00140EF2">
      <w:pPr>
        <w:pStyle w:val="2"/>
        <w:numPr>
          <w:ilvl w:val="0"/>
          <w:numId w:val="0"/>
        </w:numPr>
        <w:ind w:left="140"/>
        <w:rPr>
          <w:rtl/>
        </w:rPr>
      </w:pPr>
    </w:p>
    <w:p w14:paraId="4E142901" w14:textId="77777777" w:rsidR="00140EF2" w:rsidRPr="00232E44" w:rsidRDefault="00140EF2" w:rsidP="00140EF2">
      <w:pPr>
        <w:pStyle w:val="2"/>
        <w:numPr>
          <w:ilvl w:val="0"/>
          <w:numId w:val="0"/>
        </w:numPr>
        <w:ind w:left="140"/>
        <w:rPr>
          <w:rtl/>
        </w:rPr>
      </w:pPr>
      <w:r w:rsidRPr="00232E44">
        <w:rPr>
          <w:rFonts w:hint="cs"/>
          <w:b/>
          <w:bCs/>
          <w:u w:val="single"/>
          <w:rtl/>
        </w:rPr>
        <w:t>9. אחריות</w:t>
      </w:r>
      <w:r w:rsidRPr="00E25E69">
        <w:rPr>
          <w:rFonts w:hint="cs"/>
          <w:b/>
          <w:bCs/>
          <w:u w:val="single"/>
          <w:rtl/>
        </w:rPr>
        <w:t xml:space="preserve"> וביטוח</w:t>
      </w:r>
    </w:p>
    <w:p w14:paraId="1FDC21B1" w14:textId="77777777" w:rsidR="006D1D1B" w:rsidRPr="00232E44" w:rsidRDefault="00140EF2" w:rsidP="006D1D1B">
      <w:pPr>
        <w:pStyle w:val="2"/>
        <w:numPr>
          <w:ilvl w:val="0"/>
          <w:numId w:val="0"/>
        </w:numPr>
        <w:ind w:left="140"/>
        <w:rPr>
          <w:rtl/>
        </w:rPr>
      </w:pPr>
      <w:r w:rsidRPr="00E25E69">
        <w:rPr>
          <w:rFonts w:hint="cs"/>
          <w:rtl/>
        </w:rPr>
        <w:t xml:space="preserve"> </w:t>
      </w:r>
    </w:p>
    <w:p w14:paraId="5B0547B6" w14:textId="77777777" w:rsidR="006D1D1B" w:rsidRPr="00E25E69" w:rsidRDefault="006D1D1B" w:rsidP="006D1D1B">
      <w:pPr>
        <w:widowControl/>
        <w:numPr>
          <w:ilvl w:val="1"/>
          <w:numId w:val="2"/>
        </w:numPr>
        <w:tabs>
          <w:tab w:val="left" w:pos="674"/>
        </w:tabs>
        <w:spacing w:before="0" w:after="0" w:line="240" w:lineRule="auto"/>
        <w:ind w:left="107" w:firstLine="141"/>
        <w:rPr>
          <w:lang w:eastAsia="he-IL"/>
        </w:rPr>
      </w:pPr>
      <w:r w:rsidRPr="00E25E69">
        <w:rPr>
          <w:rFonts w:hint="cs"/>
          <w:rtl/>
        </w:rPr>
        <w:t xml:space="preserve"> </w:t>
      </w:r>
      <w:r w:rsidRPr="00E25E69">
        <w:rPr>
          <w:rFonts w:hint="cs"/>
          <w:rtl/>
          <w:lang w:eastAsia="he-IL"/>
        </w:rPr>
        <w:t xml:space="preserve">מבלי לגרוע מן האמור בהסכם זה מדביר יהא אחראי לכל נזק ו/או אובדן ו/או פגיעה ו/או הפסד, לגוף ו/או לרכוש, לרבות נזק תוצאתי מכל סוג וללא יוצא מן הכלל, שיגרמו למכבי ו/או לעובדיו ו/או ללקוחותיו ו/או למי </w:t>
      </w:r>
      <w:r w:rsidRPr="00E25E69">
        <w:rPr>
          <w:rFonts w:hint="cs"/>
          <w:rtl/>
          <w:lang w:eastAsia="he-IL"/>
        </w:rPr>
        <w:lastRenderedPageBreak/>
        <w:t>מטעמו ו/או לצד שלישי כלשהו עקב ו/או בקשר עם מתן שירותי (</w:t>
      </w:r>
      <w:proofErr w:type="spellStart"/>
      <w:r w:rsidRPr="00E25E69">
        <w:rPr>
          <w:rFonts w:hint="cs"/>
          <w:rtl/>
          <w:lang w:eastAsia="he-IL"/>
        </w:rPr>
        <w:t>להלן:"</w:t>
      </w:r>
      <w:r w:rsidRPr="00E25E69">
        <w:rPr>
          <w:rFonts w:hint="cs"/>
          <w:b/>
          <w:bCs/>
          <w:rtl/>
          <w:lang w:eastAsia="he-IL"/>
        </w:rPr>
        <w:t>השירותים</w:t>
      </w:r>
      <w:proofErr w:type="spellEnd"/>
      <w:r w:rsidRPr="00E25E69">
        <w:rPr>
          <w:rFonts w:hint="cs"/>
          <w:rtl/>
          <w:lang w:eastAsia="he-IL"/>
        </w:rPr>
        <w:t>" או "</w:t>
      </w:r>
      <w:r w:rsidRPr="00E25E69">
        <w:rPr>
          <w:rFonts w:hint="cs"/>
          <w:b/>
          <w:bCs/>
          <w:rtl/>
          <w:lang w:eastAsia="he-IL"/>
        </w:rPr>
        <w:t>המוצרים</w:t>
      </w:r>
      <w:r w:rsidRPr="00E25E69">
        <w:rPr>
          <w:rFonts w:hint="cs"/>
          <w:rtl/>
          <w:lang w:eastAsia="he-IL"/>
        </w:rPr>
        <w:t>") ו/או במסגרתם, כמפורט ומוגדר בהסכם זה.</w:t>
      </w:r>
    </w:p>
    <w:p w14:paraId="749CE4BC" w14:textId="77777777" w:rsidR="006D1D1B" w:rsidRPr="00E25E69" w:rsidRDefault="006D1D1B" w:rsidP="006D1D1B">
      <w:pPr>
        <w:tabs>
          <w:tab w:val="left" w:pos="674"/>
        </w:tabs>
        <w:ind w:left="107" w:firstLine="141"/>
        <w:rPr>
          <w:rtl/>
          <w:lang w:eastAsia="he-IL"/>
        </w:rPr>
      </w:pPr>
    </w:p>
    <w:p w14:paraId="41FFF569" w14:textId="77777777" w:rsidR="006D1D1B" w:rsidRDefault="006D1D1B" w:rsidP="006D1D1B">
      <w:pPr>
        <w:widowControl/>
        <w:numPr>
          <w:ilvl w:val="1"/>
          <w:numId w:val="2"/>
        </w:numPr>
        <w:tabs>
          <w:tab w:val="left" w:pos="674"/>
        </w:tabs>
        <w:spacing w:before="0" w:after="0" w:line="240" w:lineRule="auto"/>
        <w:ind w:left="107" w:firstLine="141"/>
        <w:rPr>
          <w:lang w:eastAsia="he-IL"/>
        </w:rPr>
      </w:pPr>
      <w:r w:rsidRPr="00E25E69">
        <w:rPr>
          <w:rFonts w:hint="cs"/>
          <w:rtl/>
          <w:lang w:eastAsia="he-IL"/>
        </w:rPr>
        <w:t>הספק מתחייב לפצות ו/או לשפות את המזמין, מיד עם דרישתו הראשונה, בגין כל נזק ו/או הוצאה ו/או אובדן ו/או הפסד ו/או תשלום שייגרמו למזמין, לרבות הוצאות ושכ"ט עו"ד בגין תביעה שתוגש נגד המזמין, כתוצאה מאירוע, שהינו באחריות הספק, על פי ההסכם ו/או על פי כל דין, והכל מבלי לגרוע מזכויות המזמין על פי הסכם זה ו/או על פי כל דין לכל תרופה ו/או סעד אחרים ובלבד שניתנה לספק הזדמנות להתגונן בפני כל דרישה ו/או הוצאה ו/או תביעה כאמור.</w:t>
      </w:r>
    </w:p>
    <w:p w14:paraId="13769364" w14:textId="77777777" w:rsidR="006D1D1B" w:rsidRDefault="006D1D1B" w:rsidP="006D1D1B">
      <w:pPr>
        <w:pStyle w:val="a7"/>
        <w:rPr>
          <w:rtl/>
          <w:lang w:eastAsia="he-IL"/>
        </w:rPr>
      </w:pPr>
    </w:p>
    <w:p w14:paraId="4701196D" w14:textId="77777777" w:rsidR="006D1D1B" w:rsidRPr="00800570" w:rsidRDefault="006D1D1B" w:rsidP="006D1D1B">
      <w:pPr>
        <w:widowControl/>
        <w:numPr>
          <w:ilvl w:val="1"/>
          <w:numId w:val="2"/>
        </w:numPr>
        <w:spacing w:before="0" w:after="160" w:line="276" w:lineRule="auto"/>
        <w:ind w:left="-35" w:firstLine="142"/>
        <w:jc w:val="left"/>
        <w:rPr>
          <w:rFonts w:ascii="David" w:hAnsi="David"/>
        </w:rPr>
      </w:pPr>
      <w:r w:rsidRPr="00800570">
        <w:rPr>
          <w:rFonts w:ascii="David" w:hAnsi="David"/>
          <w:rtl/>
        </w:rPr>
        <w:t xml:space="preserve">מבלי לגרוע מאחריות ומהתחייבות הספק על-פי הסכם זה ו/או על-פי כל דין, ממועד תחילת הסכם זה או ממועד תחילת מתן השירותים, לפי המוקדם ,הספק מתחייב לערוך ולקיים ביטוחים הולמים, ככל שנהוגים בתחום פעילותו ביטוח חבות מעבידים, ביטוח אחריות כלפי צד שלישי,  </w:t>
      </w:r>
      <w:r>
        <w:rPr>
          <w:rFonts w:ascii="David" w:hAnsi="David" w:hint="cs"/>
          <w:rtl/>
        </w:rPr>
        <w:t xml:space="preserve">, חבות מוצר, </w:t>
      </w:r>
      <w:r w:rsidRPr="00800570">
        <w:rPr>
          <w:rFonts w:ascii="David" w:hAnsi="David"/>
          <w:rtl/>
        </w:rPr>
        <w:t xml:space="preserve">בגבולות אחריות סבירים בהתאם לאופיים והיקפם של השירותים המבוצעים על ידו וזאת למשך כל תקופה ההסכם לרבות כל הארכה שלו. </w:t>
      </w:r>
    </w:p>
    <w:p w14:paraId="103949FC" w14:textId="77777777" w:rsidR="006D1D1B" w:rsidRPr="00800570" w:rsidRDefault="006D1D1B" w:rsidP="006D1D1B">
      <w:pPr>
        <w:widowControl/>
        <w:numPr>
          <w:ilvl w:val="1"/>
          <w:numId w:val="2"/>
        </w:numPr>
        <w:spacing w:before="0" w:after="160" w:line="276" w:lineRule="auto"/>
        <w:ind w:left="-35" w:firstLine="142"/>
        <w:jc w:val="left"/>
        <w:rPr>
          <w:rFonts w:ascii="David" w:hAnsi="David"/>
        </w:rPr>
      </w:pPr>
      <w:r w:rsidRPr="00800570">
        <w:rPr>
          <w:rFonts w:ascii="David" w:hAnsi="David"/>
          <w:rtl/>
        </w:rPr>
        <w:t>ככל שיועסקו על ידי הספק קבלני משנה, עליו לדרוש כי הללו יערכו ביטוחים בהתאם לאופי והיקף ההתקשרות, או לחילופין לכלול בביטוחיו כיסוי לפעילותם.</w:t>
      </w:r>
    </w:p>
    <w:p w14:paraId="00D804CB" w14:textId="77777777" w:rsidR="006D1D1B" w:rsidRPr="00800570" w:rsidRDefault="006D1D1B" w:rsidP="006D1D1B">
      <w:pPr>
        <w:widowControl/>
        <w:numPr>
          <w:ilvl w:val="1"/>
          <w:numId w:val="2"/>
        </w:numPr>
        <w:spacing w:before="0" w:after="160" w:line="276" w:lineRule="auto"/>
        <w:ind w:left="-35" w:firstLine="142"/>
        <w:jc w:val="left"/>
        <w:rPr>
          <w:rFonts w:ascii="David" w:hAnsi="David"/>
        </w:rPr>
      </w:pPr>
      <w:r w:rsidRPr="00800570">
        <w:rPr>
          <w:rFonts w:ascii="David" w:hAnsi="David"/>
          <w:rtl/>
        </w:rPr>
        <w:t xml:space="preserve">הספק יוודא כי בכל ביטוחיו המתייחסים לשירותים נשוא ההתקשרות תיכלל הרחבת שיפוי כלפי מכבי שירותי בריאות  בגין אחריותם למעשי ו/או מחדלי הספק. </w:t>
      </w:r>
    </w:p>
    <w:p w14:paraId="7A3C94B8" w14:textId="77777777" w:rsidR="006D1D1B" w:rsidRPr="00800570" w:rsidRDefault="006D1D1B" w:rsidP="006D1D1B">
      <w:pPr>
        <w:widowControl/>
        <w:numPr>
          <w:ilvl w:val="1"/>
          <w:numId w:val="2"/>
        </w:numPr>
        <w:spacing w:before="0" w:after="160" w:line="276" w:lineRule="auto"/>
        <w:ind w:left="-35" w:firstLine="142"/>
        <w:jc w:val="left"/>
        <w:rPr>
          <w:rFonts w:ascii="David" w:hAnsi="David"/>
        </w:rPr>
      </w:pPr>
      <w:r w:rsidRPr="00800570">
        <w:rPr>
          <w:rFonts w:ascii="David" w:hAnsi="David"/>
          <w:rtl/>
        </w:rPr>
        <w:t>בהקשר זה מובהר, כי אין בעריכת הביטוחים הנ"ל על-ידי הספק כדי לצמצם או לגרוע בצורה כל שהיא מהתחייבויותיו בהתאם להסכם, ולא יהיה בעריכת הביטוחים כדי לשחרר את הספק מחובתו לשפות ו/או לפצות את מכבי שירותי בריאות בגין כל נזק שהספק אחראי לו על-פי הסכם זה ו/או על-פי כל דין.</w:t>
      </w:r>
    </w:p>
    <w:p w14:paraId="012240CC" w14:textId="77777777" w:rsidR="006D1D1B" w:rsidRPr="00800570" w:rsidRDefault="006D1D1B" w:rsidP="006D1D1B">
      <w:pPr>
        <w:widowControl/>
        <w:numPr>
          <w:ilvl w:val="1"/>
          <w:numId w:val="2"/>
        </w:numPr>
        <w:spacing w:before="0" w:after="160" w:line="276" w:lineRule="auto"/>
        <w:ind w:left="-35" w:firstLine="142"/>
        <w:jc w:val="left"/>
        <w:rPr>
          <w:rFonts w:ascii="David" w:hAnsi="David"/>
        </w:rPr>
      </w:pPr>
      <w:r w:rsidRPr="00800570">
        <w:rPr>
          <w:rFonts w:ascii="David" w:hAnsi="David"/>
          <w:rtl/>
        </w:rPr>
        <w:t>הביטוחים יכללו תנאי מפורש, על פיו הינם קודמים לכל ביטוח אשר נערך על-ידי מכבי שירותי בריאות, וכי המבטח מוותר על כל דרישה או טענה בדבר שיתוף ביטוחי מכבי שירותי בריאות . כמו כן, יתחייב המבטח שהפוליסות לא תצומצמנה ולא תבוטלנה, אלא אם  תימסר הודעה בכתב בדואר רשום לידי מכבי שירותי בריאות לפחות 30(שלושים) יום מראש</w:t>
      </w:r>
    </w:p>
    <w:p w14:paraId="1A1C8AFC" w14:textId="77777777" w:rsidR="006D1D1B" w:rsidRPr="00800570" w:rsidRDefault="006D1D1B" w:rsidP="006D1D1B">
      <w:pPr>
        <w:widowControl/>
        <w:numPr>
          <w:ilvl w:val="1"/>
          <w:numId w:val="2"/>
        </w:numPr>
        <w:spacing w:before="0" w:after="160" w:line="276" w:lineRule="auto"/>
        <w:ind w:left="-35" w:firstLine="142"/>
        <w:jc w:val="left"/>
        <w:rPr>
          <w:rFonts w:ascii="David" w:hAnsi="David"/>
          <w:rtl/>
        </w:rPr>
      </w:pPr>
      <w:r w:rsidRPr="00800570">
        <w:rPr>
          <w:rFonts w:ascii="David" w:hAnsi="David"/>
          <w:rtl/>
        </w:rPr>
        <w:t xml:space="preserve">הספק יוודא כי בכל ביטוחיו המתייחסים לשירותים נשוא ההתקשרות ייכלל סעיף ויתור על זכות התחלוף/השיבוב כלפי מכבי שירותי בריאות עובדיה (ויתור כאמור לא יחול בגין נזק בזדון). </w:t>
      </w:r>
    </w:p>
    <w:p w14:paraId="540C93DA" w14:textId="77777777" w:rsidR="006D1D1B" w:rsidRPr="00800570" w:rsidRDefault="006D1D1B" w:rsidP="006D1D1B">
      <w:pPr>
        <w:widowControl/>
        <w:numPr>
          <w:ilvl w:val="1"/>
          <w:numId w:val="2"/>
        </w:numPr>
        <w:spacing w:before="0" w:after="160" w:line="276" w:lineRule="auto"/>
        <w:ind w:left="-35" w:firstLine="142"/>
        <w:jc w:val="left"/>
        <w:rPr>
          <w:rFonts w:ascii="David" w:hAnsi="David"/>
        </w:rPr>
      </w:pPr>
      <w:r w:rsidRPr="00800570">
        <w:rPr>
          <w:rFonts w:ascii="David" w:hAnsi="David"/>
          <w:rtl/>
        </w:rPr>
        <w:t>מכבי שירותי בריאות שומרת לעצמה את הזכות לקבל מהספק אישור על קיום ביטוח או העתקי פוליסות, לפי דרישה.</w:t>
      </w:r>
    </w:p>
    <w:p w14:paraId="01910148" w14:textId="77777777" w:rsidR="006D1D1B" w:rsidRPr="00800570" w:rsidRDefault="006D1D1B" w:rsidP="006D1D1B">
      <w:pPr>
        <w:widowControl/>
        <w:numPr>
          <w:ilvl w:val="1"/>
          <w:numId w:val="2"/>
        </w:numPr>
        <w:spacing w:before="0" w:after="160" w:line="276" w:lineRule="auto"/>
        <w:ind w:left="-35" w:firstLine="142"/>
        <w:jc w:val="left"/>
        <w:rPr>
          <w:rFonts w:ascii="David" w:hAnsi="David"/>
        </w:rPr>
      </w:pPr>
      <w:r w:rsidRPr="00800570">
        <w:rPr>
          <w:rFonts w:ascii="David" w:hAnsi="David"/>
          <w:rtl/>
        </w:rPr>
        <w:t>מוסכם בזאת במפורש, כי נוסחי פוליסות הספק</w:t>
      </w:r>
      <w:r>
        <w:rPr>
          <w:rFonts w:ascii="David" w:hAnsi="David" w:hint="cs"/>
          <w:rtl/>
        </w:rPr>
        <w:t xml:space="preserve"> </w:t>
      </w:r>
      <w:r w:rsidRPr="00800570">
        <w:rPr>
          <w:rFonts w:ascii="David" w:hAnsi="David"/>
          <w:rtl/>
        </w:rPr>
        <w:t>לא יהיו נחותים מהנוסח הידוע כ"ביט" הרלוונטי למועד עריכת הביטוח או כל נוסח אחר שיחליף אותם.</w:t>
      </w:r>
    </w:p>
    <w:p w14:paraId="38066812" w14:textId="69A3A6A1" w:rsidR="00E25E69" w:rsidRPr="006D1D1B" w:rsidRDefault="006D1D1B" w:rsidP="006D1D1B">
      <w:pPr>
        <w:widowControl/>
        <w:numPr>
          <w:ilvl w:val="1"/>
          <w:numId w:val="2"/>
        </w:numPr>
        <w:spacing w:before="0" w:after="160" w:line="276" w:lineRule="auto"/>
        <w:ind w:left="-35" w:firstLine="142"/>
        <w:jc w:val="left"/>
        <w:rPr>
          <w:rFonts w:ascii="David" w:hAnsi="David"/>
        </w:rPr>
      </w:pPr>
      <w:r w:rsidRPr="00800570">
        <w:rPr>
          <w:rFonts w:ascii="David" w:hAnsi="David"/>
          <w:rtl/>
        </w:rPr>
        <w:t>אי עמידה בתנאי סעיף זה מהווה הפרה של הסכם זה.</w:t>
      </w:r>
    </w:p>
    <w:p w14:paraId="68D3470A" w14:textId="77777777" w:rsidR="00140EF2" w:rsidRPr="00E25E69" w:rsidRDefault="00140EF2" w:rsidP="00140EF2">
      <w:pPr>
        <w:pStyle w:val="2"/>
        <w:numPr>
          <w:ilvl w:val="0"/>
          <w:numId w:val="0"/>
        </w:numPr>
        <w:ind w:left="140"/>
        <w:rPr>
          <w:b/>
          <w:bCs/>
          <w:u w:val="single"/>
          <w:rtl/>
        </w:rPr>
      </w:pPr>
      <w:r w:rsidRPr="00E25E69">
        <w:rPr>
          <w:rFonts w:hint="cs"/>
          <w:b/>
          <w:bCs/>
          <w:u w:val="single"/>
          <w:rtl/>
        </w:rPr>
        <w:t>10. עובדי הספק</w:t>
      </w:r>
    </w:p>
    <w:p w14:paraId="0C5935EF" w14:textId="77777777" w:rsidR="00140EF2" w:rsidRDefault="00140EF2" w:rsidP="00140EF2">
      <w:pPr>
        <w:pStyle w:val="2"/>
        <w:numPr>
          <w:ilvl w:val="0"/>
          <w:numId w:val="0"/>
        </w:numPr>
        <w:ind w:left="282"/>
        <w:rPr>
          <w:rtl/>
        </w:rPr>
      </w:pPr>
      <w:r>
        <w:rPr>
          <w:rFonts w:hint="cs"/>
          <w:rtl/>
        </w:rPr>
        <w:t xml:space="preserve">10.1 </w:t>
      </w:r>
      <w:r>
        <w:rPr>
          <w:rtl/>
        </w:rPr>
        <w:t xml:space="preserve">הספק מתחייב להעסיק </w:t>
      </w:r>
      <w:r>
        <w:rPr>
          <w:rFonts w:hint="cs"/>
          <w:rtl/>
        </w:rPr>
        <w:t xml:space="preserve">עובדים </w:t>
      </w:r>
      <w:r>
        <w:rPr>
          <w:rtl/>
        </w:rPr>
        <w:t>מיומנים ומקצ</w:t>
      </w:r>
      <w:r>
        <w:rPr>
          <w:rFonts w:hint="cs"/>
          <w:rtl/>
        </w:rPr>
        <w:t>ועיים</w:t>
      </w:r>
      <w:r>
        <w:rPr>
          <w:rtl/>
        </w:rPr>
        <w:t>.</w:t>
      </w:r>
    </w:p>
    <w:p w14:paraId="5576C97F" w14:textId="77777777" w:rsidR="00140EF2" w:rsidRDefault="00140EF2" w:rsidP="00140EF2">
      <w:pPr>
        <w:pStyle w:val="2"/>
        <w:numPr>
          <w:ilvl w:val="0"/>
          <w:numId w:val="0"/>
        </w:numPr>
        <w:ind w:left="282"/>
        <w:rPr>
          <w:rtl/>
        </w:rPr>
      </w:pPr>
      <w:r>
        <w:rPr>
          <w:rtl/>
        </w:rPr>
        <w:t xml:space="preserve"> </w:t>
      </w:r>
      <w:r>
        <w:rPr>
          <w:rFonts w:hint="cs"/>
          <w:rtl/>
        </w:rPr>
        <w:t xml:space="preserve">10.2 </w:t>
      </w:r>
      <w:r>
        <w:rPr>
          <w:rtl/>
        </w:rPr>
        <w:t xml:space="preserve">מכבי תהיה רשאית להורות לספק, תוך נימוק החלטתה, להפסיק עבודת </w:t>
      </w:r>
      <w:r>
        <w:rPr>
          <w:rFonts w:hint="cs"/>
          <w:rtl/>
        </w:rPr>
        <w:t xml:space="preserve">עובד מסוים </w:t>
      </w:r>
      <w:r>
        <w:rPr>
          <w:rtl/>
        </w:rPr>
        <w:t>במתן ה</w:t>
      </w:r>
      <w:smartTag w:uri="urn:schemas-microsoft-com:office:smarttags" w:element="PersonName">
        <w:r>
          <w:rPr>
            <w:rtl/>
          </w:rPr>
          <w:t>שיר</w:t>
        </w:r>
      </w:smartTag>
      <w:r>
        <w:rPr>
          <w:rtl/>
        </w:rPr>
        <w:t>ות למכבי</w:t>
      </w:r>
      <w:r>
        <w:rPr>
          <w:rFonts w:hint="cs"/>
          <w:rtl/>
        </w:rPr>
        <w:t>,</w:t>
      </w:r>
      <w:r>
        <w:rPr>
          <w:rtl/>
        </w:rPr>
        <w:t xml:space="preserve"> מיד עם דרישתה הראשונה</w:t>
      </w:r>
      <w:r>
        <w:rPr>
          <w:rFonts w:hint="cs"/>
          <w:rtl/>
        </w:rPr>
        <w:t>,</w:t>
      </w:r>
      <w:r>
        <w:rPr>
          <w:rtl/>
        </w:rPr>
        <w:t xml:space="preserve"> </w:t>
      </w:r>
      <w:r>
        <w:rPr>
          <w:rFonts w:hint="cs"/>
          <w:rtl/>
        </w:rPr>
        <w:t xml:space="preserve"> ולהעסיק אחר במקומו במתן ה</w:t>
      </w:r>
      <w:smartTag w:uri="urn:schemas-microsoft-com:office:smarttags" w:element="PersonName">
        <w:r>
          <w:rPr>
            <w:rFonts w:hint="cs"/>
            <w:rtl/>
          </w:rPr>
          <w:t>שיר</w:t>
        </w:r>
      </w:smartTag>
      <w:r>
        <w:rPr>
          <w:rFonts w:hint="cs"/>
          <w:rtl/>
        </w:rPr>
        <w:t xml:space="preserve">ות למכבי </w:t>
      </w:r>
      <w:r>
        <w:rPr>
          <w:rtl/>
        </w:rPr>
        <w:t>.</w:t>
      </w:r>
    </w:p>
    <w:p w14:paraId="491CE567" w14:textId="77777777" w:rsidR="00140EF2" w:rsidRDefault="00140EF2" w:rsidP="00140EF2">
      <w:pPr>
        <w:pStyle w:val="2"/>
        <w:numPr>
          <w:ilvl w:val="0"/>
          <w:numId w:val="0"/>
        </w:numPr>
        <w:ind w:left="282"/>
        <w:rPr>
          <w:rtl/>
        </w:rPr>
      </w:pPr>
      <w:r>
        <w:rPr>
          <w:rtl/>
        </w:rPr>
        <w:t xml:space="preserve"> </w:t>
      </w:r>
      <w:r>
        <w:rPr>
          <w:rFonts w:hint="cs"/>
          <w:rtl/>
        </w:rPr>
        <w:t xml:space="preserve">10.3 </w:t>
      </w:r>
      <w:r>
        <w:rPr>
          <w:rtl/>
        </w:rPr>
        <w:t>מכבי לא תהיה חייבת בפיצוי כלשהו לספק ו/או למי מעובדיו בשל נזקים שנגרמו או שייגרמו למי מהם במהלך מתן השירות או בעקבותיו.</w:t>
      </w:r>
    </w:p>
    <w:p w14:paraId="74997935" w14:textId="77777777" w:rsidR="00140EF2" w:rsidRDefault="00140EF2" w:rsidP="00140EF2">
      <w:pPr>
        <w:pStyle w:val="2"/>
        <w:numPr>
          <w:ilvl w:val="0"/>
          <w:numId w:val="0"/>
        </w:numPr>
        <w:ind w:left="140"/>
        <w:rPr>
          <w:rtl/>
        </w:rPr>
      </w:pPr>
    </w:p>
    <w:p w14:paraId="3ECBC976" w14:textId="77777777" w:rsidR="00140EF2" w:rsidRPr="0058572B" w:rsidRDefault="00140EF2" w:rsidP="00140EF2">
      <w:pPr>
        <w:pStyle w:val="1"/>
        <w:numPr>
          <w:ilvl w:val="0"/>
          <w:numId w:val="0"/>
        </w:numPr>
        <w:ind w:left="227"/>
        <w:rPr>
          <w:b/>
          <w:bCs/>
          <w:u w:val="single"/>
          <w:rtl/>
        </w:rPr>
      </w:pPr>
      <w:r w:rsidRPr="0058572B">
        <w:rPr>
          <w:rFonts w:hint="cs"/>
          <w:b/>
          <w:bCs/>
          <w:u w:val="single"/>
          <w:rtl/>
        </w:rPr>
        <w:t>11. יחסי עובדים מעביד</w:t>
      </w:r>
    </w:p>
    <w:p w14:paraId="2AFC7A3A" w14:textId="77777777" w:rsidR="00140EF2" w:rsidRDefault="00140EF2" w:rsidP="00140EF2">
      <w:pPr>
        <w:pStyle w:val="1"/>
        <w:numPr>
          <w:ilvl w:val="0"/>
          <w:numId w:val="0"/>
        </w:numPr>
        <w:ind w:left="424"/>
        <w:rPr>
          <w:rtl/>
        </w:rPr>
      </w:pPr>
      <w:r>
        <w:rPr>
          <w:rFonts w:hint="cs"/>
          <w:rtl/>
        </w:rPr>
        <w:t xml:space="preserve">11.1 </w:t>
      </w:r>
      <w:r>
        <w:rPr>
          <w:rtl/>
        </w:rPr>
        <w:t>מוסכם ומוצהר בזאת, למען הסר ספק, כי אין בהסכם זה או בתנאי מתנאיו כדי ליצור בין הספק ובין מי מעובדיו לבין מכבי יחסי עובד מעביד וכי, כל העובדים שיעסיק הספק לצורך ביצוע התחייבויותיו לפי הסכם זה יהיו וייחשבו עובדי הספק בלבד.</w:t>
      </w:r>
    </w:p>
    <w:p w14:paraId="32E9CC0D" w14:textId="77777777" w:rsidR="00140EF2" w:rsidRDefault="00140EF2" w:rsidP="00140EF2">
      <w:pPr>
        <w:pStyle w:val="1"/>
        <w:numPr>
          <w:ilvl w:val="0"/>
          <w:numId w:val="0"/>
        </w:numPr>
        <w:ind w:left="424"/>
        <w:rPr>
          <w:rtl/>
        </w:rPr>
      </w:pPr>
      <w:r>
        <w:rPr>
          <w:rFonts w:hint="cs"/>
          <w:rtl/>
        </w:rPr>
        <w:lastRenderedPageBreak/>
        <w:t xml:space="preserve">11.2 </w:t>
      </w:r>
      <w:r>
        <w:rPr>
          <w:rtl/>
        </w:rPr>
        <w:t xml:space="preserve"> כל ההוצאות הנובעות ממתן השירות לרבות, אך מבלי לפגוע בכלליות האמור, רכישת ציוד, הובלה, בטוח, תשלום לעובדי הספק (לרבות, אך מבלי לגרוע מכלליות האמור, שכר עבודה, מס הכנסה, בטוח לאומי, תשלומים סוציאליים וכל מס או היטל או תשלום חובה אחר) יחולו על הספק בלבד, ישולמו על ידו ומכבי לא תהיה אחראית לתשלום בכל צורה שהיא. </w:t>
      </w:r>
    </w:p>
    <w:p w14:paraId="4E45E56A" w14:textId="77777777" w:rsidR="00140EF2" w:rsidRDefault="00140EF2" w:rsidP="00140EF2">
      <w:pPr>
        <w:pStyle w:val="1"/>
        <w:numPr>
          <w:ilvl w:val="0"/>
          <w:numId w:val="0"/>
        </w:numPr>
        <w:ind w:left="424"/>
        <w:rPr>
          <w:rtl/>
        </w:rPr>
      </w:pPr>
      <w:r>
        <w:rPr>
          <w:rFonts w:hint="cs"/>
          <w:rtl/>
        </w:rPr>
        <w:t xml:space="preserve">11.3 </w:t>
      </w:r>
      <w:r>
        <w:rPr>
          <w:rtl/>
        </w:rPr>
        <w:t xml:space="preserve">מוסכם ומוצהר בזאת למען הסר ספק, כי אין בהסכם זה או בתנאי מתנאיו כדי ליצור בין מכבי לבין הספק או מי מעובדיו, כל יחסי שליחות ו/או שותפות והספק מצהיר בזאת כי לא יציג עצמו בכל צורה שהיא כנציגה ו/או שליחה של מכבי וכן לא יתחייב בשמה. </w:t>
      </w:r>
    </w:p>
    <w:p w14:paraId="6A7EF36A" w14:textId="77777777" w:rsidR="00140EF2" w:rsidRDefault="00140EF2" w:rsidP="00140EF2">
      <w:pPr>
        <w:pStyle w:val="1"/>
        <w:numPr>
          <w:ilvl w:val="0"/>
          <w:numId w:val="0"/>
        </w:numPr>
        <w:ind w:left="424"/>
      </w:pPr>
      <w:r>
        <w:rPr>
          <w:rFonts w:hint="cs"/>
          <w:rtl/>
        </w:rPr>
        <w:t xml:space="preserve">11.4 </w:t>
      </w:r>
      <w:r>
        <w:rPr>
          <w:rtl/>
        </w:rPr>
        <w:t>הספק מתחייב להבטיח תנאי בטיחות לשמירת בריאות העובדים ורווחתם, כדרוש על פי כל דין.</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14:paraId="234D1688" w14:textId="77777777" w:rsidR="00140EF2" w:rsidRPr="0058572B" w:rsidRDefault="00140EF2" w:rsidP="00140EF2">
      <w:pPr>
        <w:pStyle w:val="1"/>
        <w:numPr>
          <w:ilvl w:val="0"/>
          <w:numId w:val="0"/>
        </w:numPr>
        <w:ind w:left="227"/>
        <w:rPr>
          <w:b/>
          <w:bCs/>
          <w:u w:val="single"/>
          <w:rtl/>
        </w:rPr>
      </w:pPr>
      <w:r w:rsidRPr="0058572B">
        <w:rPr>
          <w:rFonts w:hint="cs"/>
          <w:b/>
          <w:bCs/>
          <w:u w:val="single"/>
          <w:rtl/>
        </w:rPr>
        <w:t xml:space="preserve">12. </w:t>
      </w:r>
      <w:r w:rsidRPr="0058572B">
        <w:rPr>
          <w:b/>
          <w:bCs/>
          <w:u w:val="single"/>
          <w:rtl/>
        </w:rPr>
        <w:t>הסבת ההסכם ושינויים בו</w:t>
      </w:r>
    </w:p>
    <w:p w14:paraId="5F661DE5" w14:textId="77777777" w:rsidR="00140EF2" w:rsidRDefault="00140EF2" w:rsidP="00140EF2">
      <w:pPr>
        <w:pStyle w:val="1"/>
        <w:numPr>
          <w:ilvl w:val="0"/>
          <w:numId w:val="0"/>
        </w:numPr>
        <w:ind w:left="424"/>
        <w:rPr>
          <w:rtl/>
        </w:rPr>
      </w:pPr>
      <w:r>
        <w:rPr>
          <w:rFonts w:hint="cs"/>
          <w:rtl/>
        </w:rPr>
        <w:t xml:space="preserve">12.1 </w:t>
      </w:r>
      <w:r w:rsidRPr="00E23A04">
        <w:rPr>
          <w:rtl/>
        </w:rPr>
        <w:t>ה</w:t>
      </w:r>
      <w:r>
        <w:rPr>
          <w:rtl/>
        </w:rPr>
        <w:t>ספק</w:t>
      </w:r>
      <w:r w:rsidRPr="00E23A04">
        <w:rPr>
          <w:rtl/>
        </w:rPr>
        <w:t xml:space="preserve"> איננ</w:t>
      </w:r>
      <w:r>
        <w:rPr>
          <w:rFonts w:hint="cs"/>
          <w:rtl/>
        </w:rPr>
        <w:t>ו</w:t>
      </w:r>
      <w:r w:rsidRPr="00E23A04">
        <w:rPr>
          <w:rtl/>
        </w:rPr>
        <w:t xml:space="preserve"> רשאי למסור, או להעביר לאחר, או לה</w:t>
      </w:r>
      <w:r>
        <w:rPr>
          <w:rFonts w:hint="cs"/>
          <w:rtl/>
        </w:rPr>
        <w:t>סב</w:t>
      </w:r>
      <w:r w:rsidRPr="00E23A04">
        <w:rPr>
          <w:rtl/>
        </w:rPr>
        <w:t xml:space="preserve"> לאחר את זכויותי</w:t>
      </w:r>
      <w:r>
        <w:rPr>
          <w:rFonts w:hint="cs"/>
          <w:rtl/>
        </w:rPr>
        <w:t>ו</w:t>
      </w:r>
      <w:r w:rsidRPr="00E23A04">
        <w:rPr>
          <w:rtl/>
        </w:rPr>
        <w:t xml:space="preserve"> על פי ההסכם או את החובות הנובעות </w:t>
      </w:r>
      <w:r w:rsidRPr="00E23A04">
        <w:rPr>
          <w:rFonts w:hint="cs"/>
          <w:rtl/>
        </w:rPr>
        <w:t>מן ההסכם.</w:t>
      </w:r>
      <w:r>
        <w:rPr>
          <w:rFonts w:hint="cs"/>
          <w:rtl/>
        </w:rPr>
        <w:t xml:space="preserve"> אלא אם כן קיבל את אישור מכבי לכך, מראש ובכתב.</w:t>
      </w:r>
      <w:r w:rsidRPr="00E23A04">
        <w:rPr>
          <w:rFonts w:hint="cs"/>
          <w:rtl/>
        </w:rPr>
        <w:tab/>
      </w:r>
    </w:p>
    <w:p w14:paraId="6B95C6C3" w14:textId="77777777" w:rsidR="00140EF2" w:rsidRDefault="00140EF2" w:rsidP="00140EF2">
      <w:pPr>
        <w:pStyle w:val="1"/>
        <w:numPr>
          <w:ilvl w:val="0"/>
          <w:numId w:val="0"/>
        </w:numPr>
        <w:ind w:left="424"/>
        <w:rPr>
          <w:rtl/>
        </w:rPr>
      </w:pPr>
      <w:r>
        <w:rPr>
          <w:rFonts w:hint="cs"/>
          <w:rtl/>
        </w:rPr>
        <w:t xml:space="preserve">12.2 </w:t>
      </w:r>
      <w:r w:rsidRPr="00E23A04">
        <w:rPr>
          <w:rtl/>
        </w:rPr>
        <w:t>כל מסירה או העברה ש</w:t>
      </w:r>
      <w:r>
        <w:rPr>
          <w:rFonts w:hint="cs"/>
          <w:rtl/>
        </w:rPr>
        <w:t>י</w:t>
      </w:r>
      <w:r w:rsidRPr="00E23A04">
        <w:rPr>
          <w:rtl/>
        </w:rPr>
        <w:t>תיימר ה</w:t>
      </w:r>
      <w:r>
        <w:rPr>
          <w:rtl/>
        </w:rPr>
        <w:t>ספק</w:t>
      </w:r>
      <w:r w:rsidRPr="00E23A04">
        <w:rPr>
          <w:rtl/>
        </w:rPr>
        <w:t xml:space="preserve"> לעשות בניגוד להוראות סעיף זה, תהא בטלה ומבוטלת וחסרת כל תוקף.</w:t>
      </w:r>
    </w:p>
    <w:p w14:paraId="6BF7083F" w14:textId="77777777" w:rsidR="00140EF2" w:rsidRDefault="00140EF2" w:rsidP="00140EF2">
      <w:pPr>
        <w:pStyle w:val="1"/>
        <w:numPr>
          <w:ilvl w:val="0"/>
          <w:numId w:val="0"/>
        </w:numPr>
        <w:ind w:left="424"/>
        <w:rPr>
          <w:b/>
          <w:bCs/>
          <w:rtl/>
        </w:rPr>
      </w:pPr>
      <w:r>
        <w:rPr>
          <w:rFonts w:hint="cs"/>
          <w:rtl/>
        </w:rPr>
        <w:t xml:space="preserve">12.3 </w:t>
      </w:r>
      <w:r w:rsidRPr="0058572B">
        <w:rPr>
          <w:rtl/>
        </w:rPr>
        <w:t>ז</w:t>
      </w:r>
      <w:r w:rsidRPr="00E23A04">
        <w:rPr>
          <w:rtl/>
        </w:rPr>
        <w:t>כויותי</w:t>
      </w:r>
      <w:r>
        <w:rPr>
          <w:rFonts w:hint="cs"/>
          <w:rtl/>
        </w:rPr>
        <w:t>ו</w:t>
      </w:r>
      <w:r w:rsidRPr="00E23A04">
        <w:rPr>
          <w:rtl/>
        </w:rPr>
        <w:t xml:space="preserve"> של ה</w:t>
      </w:r>
      <w:r>
        <w:rPr>
          <w:rtl/>
        </w:rPr>
        <w:t>ספק</w:t>
      </w:r>
      <w:r w:rsidRPr="00E23A04">
        <w:rPr>
          <w:rtl/>
        </w:rPr>
        <w:t xml:space="preserve"> לפי ההסכם ומכוחו, כולן או מקצתן, אסורות בשעבוד כלשהו</w:t>
      </w:r>
      <w:r w:rsidRPr="00D13E09">
        <w:rPr>
          <w:rtl/>
        </w:rPr>
        <w:t>.</w:t>
      </w:r>
      <w:r w:rsidRPr="00E23A04">
        <w:rPr>
          <w:rFonts w:hint="cs"/>
          <w:rtl/>
        </w:rPr>
        <w:tab/>
      </w:r>
    </w:p>
    <w:p w14:paraId="7F0437D1" w14:textId="77777777" w:rsidR="00140EF2" w:rsidRDefault="00140EF2" w:rsidP="00140EF2">
      <w:pPr>
        <w:pStyle w:val="1"/>
        <w:numPr>
          <w:ilvl w:val="0"/>
          <w:numId w:val="0"/>
        </w:numPr>
        <w:ind w:left="424"/>
        <w:rPr>
          <w:rtl/>
        </w:rPr>
      </w:pPr>
      <w:r>
        <w:rPr>
          <w:rFonts w:hint="cs"/>
          <w:rtl/>
        </w:rPr>
        <w:t xml:space="preserve">12.4 </w:t>
      </w:r>
      <w:r w:rsidRPr="0058572B">
        <w:rPr>
          <w:rFonts w:hint="cs"/>
          <w:rtl/>
        </w:rPr>
        <w:t>מ</w:t>
      </w:r>
      <w:r w:rsidRPr="00E23A04">
        <w:rPr>
          <w:rtl/>
        </w:rPr>
        <w:t>כבי תהא רשאית להסב הסכם זה ו/או להעביר זכויותי</w:t>
      </w:r>
      <w:r w:rsidRPr="00E23A04">
        <w:rPr>
          <w:rFonts w:hint="cs"/>
          <w:rtl/>
        </w:rPr>
        <w:t>ה</w:t>
      </w:r>
      <w:r w:rsidRPr="00E23A04">
        <w:rPr>
          <w:rtl/>
        </w:rPr>
        <w:t xml:space="preserve"> ע"פ הסכם זה ו/או חלקו, לכל גוף משפטי המהווה חברת בת ו/או חברת סמך של מכבי ו/או מכבי הינה "בעל </w:t>
      </w:r>
      <w:r w:rsidRPr="00E23A04">
        <w:t>–</w:t>
      </w:r>
      <w:r w:rsidRPr="00E23A04">
        <w:rPr>
          <w:rtl/>
        </w:rPr>
        <w:t xml:space="preserve"> עניין" בו, כהגדרתו של "בעל </w:t>
      </w:r>
      <w:r w:rsidRPr="00E23A04">
        <w:t>–</w:t>
      </w:r>
      <w:r w:rsidRPr="00E23A04">
        <w:rPr>
          <w:rtl/>
        </w:rPr>
        <w:t xml:space="preserve"> עניין" בחוק ניירות ערך, תשכ"ח </w:t>
      </w:r>
      <w:r w:rsidRPr="00E23A04">
        <w:t>–</w:t>
      </w:r>
      <w:r w:rsidRPr="00E23A04">
        <w:rPr>
          <w:rtl/>
        </w:rPr>
        <w:t xml:space="preserve"> 1968</w:t>
      </w:r>
      <w:r>
        <w:rPr>
          <w:rFonts w:hint="cs"/>
          <w:rtl/>
        </w:rPr>
        <w:t>.</w:t>
      </w:r>
      <w:r w:rsidRPr="00E23A04">
        <w:rPr>
          <w:rFonts w:hint="cs"/>
          <w:rtl/>
        </w:rPr>
        <w:t xml:space="preserve"> </w:t>
      </w:r>
    </w:p>
    <w:p w14:paraId="6F10B36C" w14:textId="77777777" w:rsidR="00140EF2" w:rsidRDefault="00140EF2" w:rsidP="00140EF2">
      <w:pPr>
        <w:pStyle w:val="1"/>
        <w:numPr>
          <w:ilvl w:val="0"/>
          <w:numId w:val="0"/>
        </w:numPr>
        <w:ind w:left="227"/>
        <w:rPr>
          <w:rtl/>
        </w:rPr>
      </w:pPr>
    </w:p>
    <w:p w14:paraId="6EC020C8" w14:textId="77777777" w:rsidR="00140EF2" w:rsidRPr="0058572B" w:rsidRDefault="00140EF2" w:rsidP="00140EF2">
      <w:pPr>
        <w:pStyle w:val="1"/>
        <w:numPr>
          <w:ilvl w:val="0"/>
          <w:numId w:val="0"/>
        </w:numPr>
        <w:ind w:left="227"/>
        <w:rPr>
          <w:b/>
          <w:bCs/>
          <w:u w:val="single"/>
          <w:rtl/>
        </w:rPr>
      </w:pPr>
      <w:r>
        <w:rPr>
          <w:rFonts w:hint="cs"/>
          <w:rtl/>
        </w:rPr>
        <w:t>13</w:t>
      </w:r>
      <w:r w:rsidRPr="0058572B">
        <w:rPr>
          <w:rFonts w:hint="cs"/>
          <w:b/>
          <w:bCs/>
          <w:u w:val="single"/>
          <w:rtl/>
        </w:rPr>
        <w:t>. ביטול ההסכם</w:t>
      </w:r>
    </w:p>
    <w:p w14:paraId="5BB67DE2" w14:textId="77777777" w:rsidR="00140EF2" w:rsidRDefault="00140EF2" w:rsidP="00140EF2">
      <w:pPr>
        <w:pStyle w:val="1"/>
        <w:numPr>
          <w:ilvl w:val="0"/>
          <w:numId w:val="0"/>
        </w:numPr>
        <w:ind w:left="424"/>
        <w:rPr>
          <w:rtl/>
        </w:rPr>
      </w:pPr>
      <w:r>
        <w:rPr>
          <w:rtl/>
        </w:rPr>
        <w:t>בכל מקרה שאחד הצדדים הפר או לא קיים התחייבות כלשהי על פי הסכם זה, ו</w:t>
      </w:r>
      <w:r>
        <w:rPr>
          <w:rFonts w:hint="cs"/>
          <w:rtl/>
        </w:rPr>
        <w:t>ההפרה</w:t>
      </w:r>
      <w:r>
        <w:rPr>
          <w:rtl/>
        </w:rPr>
        <w:t xml:space="preserve"> לא תוקנה בתוך 10 ימים מיום שקיבל המפר התראה על כך בכתב, יהיה הצד הנפגע רשאי לבטל את ההסכם, מבלי לפגוע בזכותו לפיצוי בגין ההפרה וכל תרופה אחרת שתעמוד לזכות הצד הנפגע. </w:t>
      </w:r>
    </w:p>
    <w:p w14:paraId="0308303B" w14:textId="77777777" w:rsidR="00140EF2" w:rsidRDefault="00140EF2" w:rsidP="00140EF2">
      <w:pPr>
        <w:pStyle w:val="1"/>
        <w:numPr>
          <w:ilvl w:val="0"/>
          <w:numId w:val="0"/>
        </w:numPr>
        <w:ind w:left="424"/>
        <w:rPr>
          <w:rtl/>
        </w:rPr>
      </w:pPr>
    </w:p>
    <w:p w14:paraId="6C2EF4D6" w14:textId="77777777" w:rsidR="00140EF2" w:rsidRPr="0058572B" w:rsidRDefault="00140EF2" w:rsidP="00140EF2">
      <w:pPr>
        <w:pStyle w:val="1"/>
        <w:numPr>
          <w:ilvl w:val="0"/>
          <w:numId w:val="0"/>
        </w:numPr>
        <w:ind w:left="227"/>
        <w:rPr>
          <w:b/>
          <w:bCs/>
          <w:u w:val="single"/>
          <w:rtl/>
        </w:rPr>
      </w:pPr>
      <w:r w:rsidRPr="0058572B">
        <w:rPr>
          <w:rFonts w:hint="cs"/>
          <w:b/>
          <w:bCs/>
          <w:u w:val="single"/>
          <w:rtl/>
        </w:rPr>
        <w:t xml:space="preserve">14. כללי </w:t>
      </w:r>
    </w:p>
    <w:p w14:paraId="6073B8CB" w14:textId="77777777" w:rsidR="00140EF2" w:rsidRDefault="00140EF2" w:rsidP="00140EF2">
      <w:pPr>
        <w:pStyle w:val="1"/>
        <w:numPr>
          <w:ilvl w:val="0"/>
          <w:numId w:val="0"/>
        </w:numPr>
        <w:ind w:left="424"/>
        <w:rPr>
          <w:b/>
          <w:bCs/>
          <w:rtl/>
        </w:rPr>
      </w:pPr>
      <w:r>
        <w:rPr>
          <w:rFonts w:hint="cs"/>
          <w:rtl/>
        </w:rPr>
        <w:t xml:space="preserve">14.1 </w:t>
      </w:r>
      <w:r>
        <w:rPr>
          <w:rtl/>
        </w:rPr>
        <w:t xml:space="preserve">מכבי תהיה רשאית לקזז כל סכום שיגיע לספק על פי הסכם זה מכל סכום שעל הספק לשלם למכבי בין על פי הסכם זה ובין מכוח כל עניין אחר. </w:t>
      </w:r>
    </w:p>
    <w:p w14:paraId="528528AC" w14:textId="77777777" w:rsidR="00140EF2" w:rsidRDefault="00140EF2" w:rsidP="00140EF2">
      <w:pPr>
        <w:pStyle w:val="1"/>
        <w:numPr>
          <w:ilvl w:val="0"/>
          <w:numId w:val="0"/>
        </w:numPr>
        <w:ind w:left="424"/>
        <w:rPr>
          <w:rtl/>
        </w:rPr>
      </w:pPr>
      <w:r>
        <w:rPr>
          <w:rFonts w:hint="cs"/>
          <w:rtl/>
        </w:rPr>
        <w:t xml:space="preserve">14.2 </w:t>
      </w:r>
      <w:r w:rsidRPr="0058572B">
        <w:rPr>
          <w:rtl/>
        </w:rPr>
        <w:t>ש</w:t>
      </w:r>
      <w:r>
        <w:rPr>
          <w:rtl/>
        </w:rPr>
        <w:t xml:space="preserve">ום איחור בשימוש בזכויות ו/או שימוש בהן, לא יחשבו </w:t>
      </w:r>
      <w:proofErr w:type="spellStart"/>
      <w:r>
        <w:rPr>
          <w:rtl/>
        </w:rPr>
        <w:t>כויתור</w:t>
      </w:r>
      <w:proofErr w:type="spellEnd"/>
      <w:r>
        <w:rPr>
          <w:rtl/>
        </w:rPr>
        <w:t>, ושום ויתור ו/או שינוי של אחד או יותר מהוראות הסכם זה, לא יהיו בתוקף אלא אם נעשו בכתב ובחתימת שני הצדדים.</w:t>
      </w:r>
    </w:p>
    <w:p w14:paraId="59764206" w14:textId="77777777" w:rsidR="00140EF2" w:rsidRDefault="00140EF2" w:rsidP="00140EF2">
      <w:pPr>
        <w:pStyle w:val="1"/>
        <w:numPr>
          <w:ilvl w:val="0"/>
          <w:numId w:val="0"/>
        </w:numPr>
        <w:ind w:left="424"/>
        <w:rPr>
          <w:b/>
          <w:bCs/>
          <w:rtl/>
        </w:rPr>
      </w:pPr>
      <w:r>
        <w:rPr>
          <w:rFonts w:hint="cs"/>
          <w:rtl/>
        </w:rPr>
        <w:t xml:space="preserve">14.3 </w:t>
      </w:r>
      <w:r w:rsidRPr="0058572B">
        <w:rPr>
          <w:rtl/>
        </w:rPr>
        <w:t>מ</w:t>
      </w:r>
      <w:r>
        <w:rPr>
          <w:rtl/>
        </w:rPr>
        <w:t xml:space="preserve">קום השיפוט הבלעדי לצורך הסכם זה יהיה אך ורק בבתי המשפט המוסמכים בת"א-יפו. </w:t>
      </w:r>
    </w:p>
    <w:p w14:paraId="28CFBD78" w14:textId="77777777" w:rsidR="00140EF2" w:rsidRDefault="00140EF2" w:rsidP="00140EF2">
      <w:pPr>
        <w:pStyle w:val="1"/>
        <w:numPr>
          <w:ilvl w:val="0"/>
          <w:numId w:val="0"/>
        </w:numPr>
        <w:ind w:left="424"/>
        <w:rPr>
          <w:rtl/>
        </w:rPr>
      </w:pPr>
      <w:r>
        <w:rPr>
          <w:rFonts w:hint="cs"/>
          <w:rtl/>
        </w:rPr>
        <w:t xml:space="preserve">14.4 </w:t>
      </w:r>
      <w:r w:rsidRPr="0058572B">
        <w:rPr>
          <w:rtl/>
        </w:rPr>
        <w:t>ב</w:t>
      </w:r>
      <w:r>
        <w:rPr>
          <w:rtl/>
        </w:rPr>
        <w:t xml:space="preserve">מידה </w:t>
      </w:r>
      <w:r>
        <w:rPr>
          <w:rFonts w:hint="cs"/>
          <w:rtl/>
        </w:rPr>
        <w:t>ו</w:t>
      </w:r>
      <w:r>
        <w:rPr>
          <w:rtl/>
        </w:rPr>
        <w:t xml:space="preserve">אחד הצדדים יחליף את כתובתו, יודיע בכתב לצד השני על כתובתו החדשה וכתובת זו תשמש מאז ואילך ככתובתו של אותו צד לצורכי ההסכם. </w:t>
      </w:r>
    </w:p>
    <w:p w14:paraId="44A45D8A" w14:textId="77777777" w:rsidR="00140EF2" w:rsidRDefault="00140EF2" w:rsidP="00140EF2">
      <w:pPr>
        <w:pStyle w:val="1"/>
        <w:numPr>
          <w:ilvl w:val="0"/>
          <w:numId w:val="0"/>
        </w:numPr>
        <w:ind w:left="424"/>
        <w:rPr>
          <w:b/>
          <w:bCs/>
          <w:rtl/>
        </w:rPr>
      </w:pPr>
      <w:r>
        <w:rPr>
          <w:rFonts w:hint="cs"/>
          <w:rtl/>
        </w:rPr>
        <w:t xml:space="preserve">14.5 </w:t>
      </w:r>
      <w:r w:rsidRPr="0058572B">
        <w:rPr>
          <w:rtl/>
        </w:rPr>
        <w:t>כ</w:t>
      </w:r>
      <w:r>
        <w:rPr>
          <w:rtl/>
        </w:rPr>
        <w:t xml:space="preserve">תובות הצדדים לצורך משלוח הודעות תהיינה כמפורט בכותרתו של הסכם זה.  הודעה שתימסר בדואר רשום תחשב כאילו הגיעה לתעודתה בתוך שלושה (3) ימים ממועד שיגורה  והודעה שתימסר ביד תחשב כאילו הגיעה לתעודתה ביום מסירתה כאמור. </w:t>
      </w:r>
    </w:p>
    <w:p w14:paraId="70A552C4" w14:textId="77777777" w:rsidR="00140EF2" w:rsidRDefault="00140EF2" w:rsidP="00140EF2">
      <w:pPr>
        <w:pStyle w:val="1"/>
        <w:numPr>
          <w:ilvl w:val="0"/>
          <w:numId w:val="0"/>
        </w:numPr>
        <w:ind w:left="424"/>
        <w:rPr>
          <w:rtl/>
        </w:rPr>
      </w:pPr>
      <w:r w:rsidRPr="0058572B">
        <w:rPr>
          <w:rFonts w:hint="cs"/>
          <w:rtl/>
        </w:rPr>
        <w:t xml:space="preserve">14.6 </w:t>
      </w:r>
      <w:r w:rsidRPr="0058572B">
        <w:rPr>
          <w:rtl/>
        </w:rPr>
        <w:t xml:space="preserve">כל </w:t>
      </w:r>
      <w:r>
        <w:rPr>
          <w:rtl/>
        </w:rPr>
        <w:t>שינוי בהסכם זה לא יעשה אלא בכתב.</w:t>
      </w:r>
    </w:p>
    <w:p w14:paraId="11652F07" w14:textId="77777777" w:rsidR="00140EF2" w:rsidRDefault="00140EF2" w:rsidP="00140EF2">
      <w:pPr>
        <w:pStyle w:val="2"/>
        <w:numPr>
          <w:ilvl w:val="0"/>
          <w:numId w:val="0"/>
        </w:numPr>
        <w:ind w:left="1021"/>
        <w:rPr>
          <w:rtl/>
        </w:rPr>
      </w:pPr>
    </w:p>
    <w:p w14:paraId="71C9E2E7" w14:textId="77777777" w:rsidR="00140EF2" w:rsidRPr="0058572B" w:rsidRDefault="00140EF2" w:rsidP="00140EF2">
      <w:pPr>
        <w:pStyle w:val="2"/>
        <w:numPr>
          <w:ilvl w:val="0"/>
          <w:numId w:val="0"/>
        </w:numPr>
        <w:ind w:left="1021" w:hanging="881"/>
        <w:rPr>
          <w:b/>
          <w:bCs/>
          <w:u w:val="single"/>
          <w:rtl/>
        </w:rPr>
      </w:pPr>
      <w:r w:rsidRPr="0058572B">
        <w:rPr>
          <w:rFonts w:hint="cs"/>
          <w:b/>
          <w:bCs/>
          <w:u w:val="single"/>
          <w:rtl/>
        </w:rPr>
        <w:lastRenderedPageBreak/>
        <w:t xml:space="preserve">15. </w:t>
      </w:r>
      <w:r w:rsidRPr="0058572B">
        <w:rPr>
          <w:b/>
          <w:bCs/>
          <w:u w:val="single"/>
          <w:rtl/>
        </w:rPr>
        <w:t>ערבות</w:t>
      </w:r>
    </w:p>
    <w:p w14:paraId="69129D12" w14:textId="77777777" w:rsidR="00140EF2" w:rsidRDefault="00140EF2" w:rsidP="00140EF2">
      <w:pPr>
        <w:pStyle w:val="1"/>
        <w:numPr>
          <w:ilvl w:val="0"/>
          <w:numId w:val="0"/>
        </w:numPr>
        <w:ind w:left="424"/>
        <w:rPr>
          <w:rtl/>
        </w:rPr>
      </w:pPr>
      <w:r>
        <w:rPr>
          <w:rFonts w:hint="cs"/>
          <w:rtl/>
        </w:rPr>
        <w:t xml:space="preserve">15.1 </w:t>
      </w:r>
      <w:r>
        <w:rPr>
          <w:rtl/>
        </w:rPr>
        <w:t xml:space="preserve">הספק יצרף </w:t>
      </w:r>
      <w:r>
        <w:t>–</w:t>
      </w:r>
      <w:r>
        <w:rPr>
          <w:rtl/>
        </w:rPr>
        <w:t xml:space="preserve"> במעמד חתימת הסכם זה </w:t>
      </w:r>
      <w:r>
        <w:t>–</w:t>
      </w:r>
      <w:r>
        <w:rPr>
          <w:rtl/>
        </w:rPr>
        <w:t xml:space="preserve"> כתב ערבות בנקאית אוטונומית על סך </w:t>
      </w:r>
      <w:r>
        <w:rPr>
          <w:rFonts w:hint="cs"/>
          <w:rtl/>
        </w:rPr>
        <w:t>5000</w:t>
      </w:r>
      <w:r>
        <w:rPr>
          <w:rtl/>
        </w:rPr>
        <w:t xml:space="preserve"> ש"ח (להלן: </w:t>
      </w:r>
      <w:r>
        <w:rPr>
          <w:b/>
          <w:bCs/>
          <w:rtl/>
        </w:rPr>
        <w:t>"הערבות"</w:t>
      </w:r>
      <w:r>
        <w:rPr>
          <w:rtl/>
        </w:rPr>
        <w:t xml:space="preserve">), על פי הנוסח המצורף </w:t>
      </w:r>
      <w:r>
        <w:rPr>
          <w:b/>
          <w:bCs/>
          <w:u w:val="single"/>
          <w:rtl/>
        </w:rPr>
        <w:t xml:space="preserve">כנספח </w:t>
      </w:r>
      <w:r>
        <w:rPr>
          <w:rFonts w:hint="cs"/>
          <w:b/>
          <w:bCs/>
          <w:u w:val="single"/>
          <w:rtl/>
        </w:rPr>
        <w:t>ב</w:t>
      </w:r>
      <w:r>
        <w:rPr>
          <w:b/>
          <w:bCs/>
          <w:u w:val="single"/>
          <w:rtl/>
        </w:rPr>
        <w:t>'</w:t>
      </w:r>
      <w:r>
        <w:rPr>
          <w:rtl/>
        </w:rPr>
        <w:t xml:space="preserve"> או בנוסח שאינו שונה ממנו באופן מהותי</w:t>
      </w:r>
      <w:r>
        <w:rPr>
          <w:rFonts w:hint="cs"/>
          <w:rtl/>
        </w:rPr>
        <w:t>.</w:t>
      </w:r>
    </w:p>
    <w:p w14:paraId="0A209DC6" w14:textId="77777777" w:rsidR="00140EF2" w:rsidRDefault="00140EF2" w:rsidP="00140EF2">
      <w:pPr>
        <w:pStyle w:val="2"/>
        <w:numPr>
          <w:ilvl w:val="0"/>
          <w:numId w:val="0"/>
        </w:numPr>
        <w:ind w:left="424"/>
        <w:rPr>
          <w:rtl/>
        </w:rPr>
      </w:pPr>
      <w:r>
        <w:rPr>
          <w:rFonts w:hint="cs"/>
          <w:rtl/>
        </w:rPr>
        <w:t xml:space="preserve">15.2 </w:t>
      </w:r>
      <w:r>
        <w:rPr>
          <w:rtl/>
        </w:rPr>
        <w:t xml:space="preserve">הערבות תהיה צמודה למדד המחירים לצרכן כאשר כמדד בסיס ישמש מדד </w:t>
      </w:r>
      <w:r>
        <w:rPr>
          <w:rFonts w:hint="cs"/>
          <w:rtl/>
        </w:rPr>
        <w:t>__________</w:t>
      </w:r>
      <w:r>
        <w:rPr>
          <w:rtl/>
        </w:rPr>
        <w:t xml:space="preserve"> </w:t>
      </w:r>
      <w:r>
        <w:rPr>
          <w:rFonts w:hint="cs"/>
          <w:rtl/>
        </w:rPr>
        <w:t>שה</w:t>
      </w:r>
      <w:r>
        <w:rPr>
          <w:rtl/>
        </w:rPr>
        <w:t xml:space="preserve">תפרסם ביום </w:t>
      </w:r>
      <w:r>
        <w:rPr>
          <w:rFonts w:hint="cs"/>
          <w:rtl/>
        </w:rPr>
        <w:t>____________</w:t>
      </w:r>
      <w:r>
        <w:rPr>
          <w:rtl/>
        </w:rPr>
        <w:t xml:space="preserve">. הערבות </w:t>
      </w:r>
      <w:r>
        <w:rPr>
          <w:rFonts w:hint="cs"/>
          <w:rtl/>
        </w:rPr>
        <w:t>תישא</w:t>
      </w:r>
      <w:r>
        <w:rPr>
          <w:rFonts w:hint="eastAsia"/>
          <w:rtl/>
        </w:rPr>
        <w:t>ר</w:t>
      </w:r>
      <w:r>
        <w:rPr>
          <w:rtl/>
        </w:rPr>
        <w:t xml:space="preserve"> בתוקף עד לתום </w:t>
      </w:r>
      <w:r>
        <w:rPr>
          <w:rFonts w:hint="cs"/>
          <w:rtl/>
        </w:rPr>
        <w:t>90</w:t>
      </w:r>
      <w:r>
        <w:rPr>
          <w:rtl/>
        </w:rPr>
        <w:t xml:space="preserve"> ימים מיום פקיעתו של הסכם זה.</w:t>
      </w:r>
    </w:p>
    <w:p w14:paraId="20516D6E" w14:textId="77777777" w:rsidR="00140EF2" w:rsidRDefault="00140EF2" w:rsidP="00140EF2">
      <w:pPr>
        <w:pStyle w:val="2"/>
        <w:numPr>
          <w:ilvl w:val="0"/>
          <w:numId w:val="0"/>
        </w:numPr>
        <w:ind w:left="424"/>
        <w:rPr>
          <w:rtl/>
        </w:rPr>
      </w:pPr>
    </w:p>
    <w:p w14:paraId="6EDFC6C9" w14:textId="77777777" w:rsidR="00140EF2" w:rsidRDefault="00140EF2" w:rsidP="00140EF2">
      <w:pPr>
        <w:pStyle w:val="1"/>
        <w:numPr>
          <w:ilvl w:val="0"/>
          <w:numId w:val="0"/>
        </w:numPr>
        <w:ind w:left="2880"/>
        <w:rPr>
          <w:rtl/>
        </w:rPr>
      </w:pPr>
      <w:r>
        <w:rPr>
          <w:b/>
          <w:bCs/>
          <w:rtl/>
        </w:rPr>
        <w:t>ולראיה באו הצדדים על החתום</w:t>
      </w:r>
      <w:r>
        <w:rPr>
          <w:rtl/>
        </w:rPr>
        <w:t>:</w:t>
      </w:r>
    </w:p>
    <w:p w14:paraId="19DA0535" w14:textId="77777777" w:rsidR="00140EF2" w:rsidRDefault="00140EF2" w:rsidP="00140EF2">
      <w:pPr>
        <w:rPr>
          <w:rtl/>
        </w:rPr>
      </w:pPr>
      <w:r>
        <w:rPr>
          <w:rFonts w:hint="cs"/>
          <w:rtl/>
        </w:rPr>
        <w:t xml:space="preserve">  </w:t>
      </w:r>
    </w:p>
    <w:p w14:paraId="5C068337" w14:textId="77777777" w:rsidR="00140EF2" w:rsidRDefault="00140EF2" w:rsidP="00140EF2">
      <w:pPr>
        <w:rPr>
          <w:rtl/>
        </w:rPr>
      </w:pPr>
      <w:r>
        <w:rPr>
          <w:rFonts w:hint="cs"/>
          <w:rtl/>
        </w:rPr>
        <w:t xml:space="preserve">           </w:t>
      </w:r>
      <w:r>
        <w:rPr>
          <w:rtl/>
        </w:rPr>
        <w:t xml:space="preserve">  __________________</w:t>
      </w:r>
      <w:r>
        <w:rPr>
          <w:rFonts w:hint="cs"/>
          <w:rtl/>
        </w:rPr>
        <w:t xml:space="preserve">                                                             </w:t>
      </w:r>
      <w:r>
        <w:rPr>
          <w:rtl/>
        </w:rPr>
        <w:t>___________________</w:t>
      </w:r>
      <w:r>
        <w:rPr>
          <w:rtl/>
        </w:rPr>
        <w:tab/>
      </w:r>
      <w:r>
        <w:rPr>
          <w:rFonts w:hint="cs"/>
          <w:rtl/>
        </w:rPr>
        <w:t xml:space="preserve">                                                                         </w:t>
      </w:r>
    </w:p>
    <w:p w14:paraId="00E4C155" w14:textId="77777777" w:rsidR="00140EF2" w:rsidRDefault="00140EF2" w:rsidP="00140EF2">
      <w:pPr>
        <w:rPr>
          <w:rtl/>
        </w:rPr>
      </w:pPr>
      <w:r>
        <w:rPr>
          <w:rFonts w:hint="cs"/>
          <w:rtl/>
        </w:rPr>
        <w:t xml:space="preserve">                          </w:t>
      </w:r>
      <w:r w:rsidRPr="009B36D8">
        <w:rPr>
          <w:rFonts w:hint="cs"/>
          <w:b/>
          <w:bCs/>
          <w:rtl/>
        </w:rPr>
        <w:t>הספק</w:t>
      </w:r>
      <w:r>
        <w:rPr>
          <w:rFonts w:hint="cs"/>
          <w:rtl/>
        </w:rPr>
        <w:t xml:space="preserve">                                                                               </w:t>
      </w:r>
      <w:r>
        <w:rPr>
          <w:b/>
          <w:bCs/>
          <w:rtl/>
        </w:rPr>
        <w:t xml:space="preserve">מכבי </w:t>
      </w:r>
      <w:smartTag w:uri="urn:schemas-microsoft-com:office:smarttags" w:element="PersonName">
        <w:r>
          <w:rPr>
            <w:b/>
            <w:bCs/>
            <w:rtl/>
          </w:rPr>
          <w:t>שיר</w:t>
        </w:r>
      </w:smartTag>
      <w:r>
        <w:rPr>
          <w:b/>
          <w:bCs/>
          <w:rtl/>
        </w:rPr>
        <w:t>ותי בריאות</w:t>
      </w:r>
      <w:r>
        <w:rPr>
          <w:rtl/>
        </w:rPr>
        <w:tab/>
      </w:r>
      <w:r>
        <w:rPr>
          <w:rtl/>
        </w:rPr>
        <w:tab/>
      </w:r>
      <w:r>
        <w:rPr>
          <w:rtl/>
        </w:rPr>
        <w:tab/>
      </w:r>
      <w:r>
        <w:rPr>
          <w:rtl/>
        </w:rPr>
        <w:tab/>
      </w:r>
      <w:r>
        <w:rPr>
          <w:rtl/>
        </w:rPr>
        <w:tab/>
        <w:t xml:space="preserve"> </w:t>
      </w:r>
    </w:p>
    <w:p w14:paraId="62D98004" w14:textId="77777777" w:rsidR="00140EF2" w:rsidRDefault="00140EF2" w:rsidP="00140EF2">
      <w:pPr>
        <w:rPr>
          <w:rtl/>
        </w:rPr>
      </w:pPr>
    </w:p>
    <w:p w14:paraId="4D1104C0" w14:textId="77777777" w:rsidR="00140EF2" w:rsidRDefault="00140EF2" w:rsidP="00140EF2">
      <w:pPr>
        <w:rPr>
          <w:rtl/>
        </w:rPr>
      </w:pPr>
    </w:p>
    <w:p w14:paraId="20F02340" w14:textId="77777777" w:rsidR="00140EF2" w:rsidRDefault="00140EF2" w:rsidP="00140EF2">
      <w:pPr>
        <w:rPr>
          <w:rtl/>
        </w:rPr>
      </w:pPr>
    </w:p>
    <w:p w14:paraId="37851E80" w14:textId="77777777" w:rsidR="00140EF2" w:rsidRDefault="00140EF2" w:rsidP="00140EF2">
      <w:pPr>
        <w:rPr>
          <w:rtl/>
        </w:rPr>
      </w:pPr>
    </w:p>
    <w:p w14:paraId="08EFDC96" w14:textId="77777777" w:rsidR="00140EF2" w:rsidRDefault="00140EF2" w:rsidP="00140EF2">
      <w:pPr>
        <w:rPr>
          <w:rtl/>
        </w:rPr>
      </w:pPr>
    </w:p>
    <w:p w14:paraId="74EE0FED" w14:textId="77777777" w:rsidR="00140EF2" w:rsidRDefault="00140EF2" w:rsidP="00140EF2">
      <w:pPr>
        <w:rPr>
          <w:rtl/>
        </w:rPr>
      </w:pPr>
    </w:p>
    <w:p w14:paraId="6BE5E218" w14:textId="77777777" w:rsidR="00140EF2" w:rsidRDefault="00140EF2" w:rsidP="00140EF2">
      <w:pPr>
        <w:rPr>
          <w:rtl/>
        </w:rPr>
      </w:pPr>
    </w:p>
    <w:p w14:paraId="6D1F9B3E" w14:textId="77777777" w:rsidR="00140EF2" w:rsidRDefault="00140EF2" w:rsidP="00140EF2">
      <w:pPr>
        <w:rPr>
          <w:rtl/>
        </w:rPr>
      </w:pPr>
    </w:p>
    <w:p w14:paraId="70938258" w14:textId="77777777" w:rsidR="00140EF2" w:rsidRDefault="00140EF2" w:rsidP="00140EF2">
      <w:pPr>
        <w:rPr>
          <w:rtl/>
        </w:rPr>
      </w:pPr>
    </w:p>
    <w:p w14:paraId="65FC6EAA" w14:textId="77777777" w:rsidR="00140EF2" w:rsidRDefault="00140EF2" w:rsidP="00140EF2">
      <w:pPr>
        <w:rPr>
          <w:rtl/>
        </w:rPr>
      </w:pPr>
    </w:p>
    <w:p w14:paraId="202E63F9" w14:textId="77777777" w:rsidR="00140EF2" w:rsidRDefault="00140EF2" w:rsidP="00140EF2">
      <w:pPr>
        <w:rPr>
          <w:rtl/>
        </w:rPr>
      </w:pPr>
    </w:p>
    <w:p w14:paraId="2EBE16BC" w14:textId="77777777" w:rsidR="00140EF2" w:rsidRDefault="00140EF2" w:rsidP="00140EF2">
      <w:pPr>
        <w:rPr>
          <w:rtl/>
        </w:rPr>
      </w:pPr>
    </w:p>
    <w:p w14:paraId="4D7AE484" w14:textId="77777777" w:rsidR="00140EF2" w:rsidRDefault="00140EF2" w:rsidP="00140EF2">
      <w:pPr>
        <w:rPr>
          <w:rtl/>
        </w:rPr>
      </w:pPr>
    </w:p>
    <w:p w14:paraId="7E9D7AF5" w14:textId="77777777" w:rsidR="00F87667" w:rsidRDefault="00F87667" w:rsidP="00140EF2">
      <w:pPr>
        <w:rPr>
          <w:rtl/>
        </w:rPr>
      </w:pPr>
    </w:p>
    <w:p w14:paraId="7A83157E" w14:textId="77777777" w:rsidR="00F87667" w:rsidRDefault="00F87667" w:rsidP="00140EF2">
      <w:pPr>
        <w:rPr>
          <w:rtl/>
        </w:rPr>
      </w:pPr>
    </w:p>
    <w:p w14:paraId="11DC72CB" w14:textId="77777777" w:rsidR="00F87667" w:rsidRDefault="00F87667" w:rsidP="00140EF2">
      <w:pPr>
        <w:rPr>
          <w:rtl/>
        </w:rPr>
      </w:pPr>
    </w:p>
    <w:p w14:paraId="512C9E80" w14:textId="77777777" w:rsidR="00140EF2" w:rsidRDefault="00140EF2" w:rsidP="00140EF2">
      <w:pPr>
        <w:rPr>
          <w:rtl/>
        </w:rPr>
      </w:pPr>
    </w:p>
    <w:p w14:paraId="37C97CA7" w14:textId="77777777" w:rsidR="000A2BB1" w:rsidRDefault="000A2BB1" w:rsidP="00140EF2">
      <w:pPr>
        <w:rPr>
          <w:rtl/>
        </w:rPr>
      </w:pPr>
    </w:p>
    <w:p w14:paraId="587BE6D1" w14:textId="77777777" w:rsidR="006D1D1B" w:rsidRDefault="006D1D1B" w:rsidP="00140EF2">
      <w:pPr>
        <w:rPr>
          <w:rtl/>
        </w:rPr>
      </w:pPr>
    </w:p>
    <w:p w14:paraId="47BFD893" w14:textId="77777777" w:rsidR="00F06967" w:rsidRDefault="00F06967" w:rsidP="00140EF2">
      <w:pPr>
        <w:rPr>
          <w:rtl/>
        </w:rPr>
      </w:pPr>
    </w:p>
    <w:p w14:paraId="25E46B4D" w14:textId="77777777" w:rsidR="00140EF2" w:rsidRPr="0079358E" w:rsidRDefault="00140EF2" w:rsidP="00140EF2">
      <w:pPr>
        <w:jc w:val="center"/>
        <w:rPr>
          <w:b/>
          <w:bCs/>
          <w:sz w:val="28"/>
          <w:szCs w:val="28"/>
          <w:u w:val="single"/>
          <w:rtl/>
        </w:rPr>
      </w:pPr>
      <w:r w:rsidRPr="0079358E">
        <w:rPr>
          <w:rFonts w:hint="cs"/>
          <w:b/>
          <w:bCs/>
          <w:sz w:val="28"/>
          <w:szCs w:val="28"/>
          <w:u w:val="single"/>
          <w:rtl/>
        </w:rPr>
        <w:t>נספח א'</w:t>
      </w:r>
    </w:p>
    <w:p w14:paraId="46F53207" w14:textId="77777777" w:rsidR="007F3791" w:rsidRPr="0079358E" w:rsidRDefault="007F3791" w:rsidP="007F3791">
      <w:pPr>
        <w:pStyle w:val="a7"/>
        <w:numPr>
          <w:ilvl w:val="0"/>
          <w:numId w:val="4"/>
        </w:numPr>
        <w:bidi/>
        <w:rPr>
          <w:rFonts w:cs="David"/>
          <w:b/>
          <w:bCs/>
          <w:sz w:val="28"/>
          <w:szCs w:val="28"/>
          <w:u w:val="single"/>
        </w:rPr>
      </w:pPr>
      <w:r w:rsidRPr="0079358E">
        <w:rPr>
          <w:rFonts w:cs="David" w:hint="cs"/>
          <w:b/>
          <w:bCs/>
          <w:sz w:val="28"/>
          <w:szCs w:val="28"/>
          <w:u w:val="single"/>
          <w:rtl/>
        </w:rPr>
        <w:t>מחירון הדברה כללי</w:t>
      </w:r>
    </w:p>
    <w:p w14:paraId="478D1434" w14:textId="77777777" w:rsidR="007F3791" w:rsidRPr="007F3791" w:rsidRDefault="007F3791" w:rsidP="007F3791">
      <w:pPr>
        <w:pStyle w:val="a7"/>
        <w:bidi/>
        <w:rPr>
          <w:b/>
          <w:bCs/>
          <w:u w:val="single"/>
          <w:rtl/>
        </w:rPr>
      </w:pPr>
    </w:p>
    <w:tbl>
      <w:tblPr>
        <w:bidiVisual/>
        <w:tblW w:w="792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700"/>
        <w:gridCol w:w="985"/>
        <w:gridCol w:w="1275"/>
        <w:gridCol w:w="1440"/>
      </w:tblGrid>
      <w:tr w:rsidR="00BE0F05" w:rsidRPr="00BE0F05" w14:paraId="65F589B1" w14:textId="77777777" w:rsidTr="00DE6ED2">
        <w:trPr>
          <w:trHeight w:val="645"/>
        </w:trPr>
        <w:tc>
          <w:tcPr>
            <w:tcW w:w="1520" w:type="dxa"/>
            <w:vAlign w:val="center"/>
            <w:hideMark/>
          </w:tcPr>
          <w:p w14:paraId="0A4CEAAE" w14:textId="77777777" w:rsidR="00BE0F05" w:rsidRPr="00BE0F05" w:rsidRDefault="00BE0F05" w:rsidP="00BE0F05">
            <w:pPr>
              <w:widowControl/>
              <w:spacing w:before="0" w:after="0" w:line="240" w:lineRule="auto"/>
              <w:jc w:val="center"/>
              <w:rPr>
                <w:rFonts w:ascii="David" w:hAnsi="David"/>
                <w:b/>
                <w:bCs/>
                <w:color w:val="000000"/>
              </w:rPr>
            </w:pPr>
            <w:r w:rsidRPr="00BE0F05">
              <w:rPr>
                <w:rFonts w:ascii="David" w:hAnsi="David"/>
                <w:b/>
                <w:bCs/>
                <w:color w:val="000000"/>
                <w:rtl/>
              </w:rPr>
              <w:lastRenderedPageBreak/>
              <w:t xml:space="preserve">שם הסניף </w:t>
            </w:r>
          </w:p>
        </w:tc>
        <w:tc>
          <w:tcPr>
            <w:tcW w:w="2700" w:type="dxa"/>
            <w:vAlign w:val="center"/>
            <w:hideMark/>
          </w:tcPr>
          <w:p w14:paraId="43D3DC3E" w14:textId="77777777" w:rsidR="00BE0F05" w:rsidRPr="00BE0F05" w:rsidRDefault="00BE0F05" w:rsidP="00BE0F05">
            <w:pPr>
              <w:widowControl/>
              <w:spacing w:before="0" w:after="0" w:line="240" w:lineRule="auto"/>
              <w:jc w:val="center"/>
              <w:rPr>
                <w:rFonts w:ascii="David" w:hAnsi="David"/>
                <w:b/>
                <w:bCs/>
                <w:color w:val="000000"/>
                <w:rtl/>
              </w:rPr>
            </w:pPr>
            <w:r w:rsidRPr="00BE0F05">
              <w:rPr>
                <w:rFonts w:ascii="David" w:hAnsi="David"/>
                <w:b/>
                <w:bCs/>
                <w:color w:val="000000"/>
                <w:rtl/>
              </w:rPr>
              <w:t>כתובת</w:t>
            </w:r>
          </w:p>
        </w:tc>
        <w:tc>
          <w:tcPr>
            <w:tcW w:w="985" w:type="dxa"/>
            <w:vAlign w:val="center"/>
            <w:hideMark/>
          </w:tcPr>
          <w:p w14:paraId="31B517DB" w14:textId="77777777" w:rsidR="00BE0F05" w:rsidRPr="00BE0F05" w:rsidRDefault="00BE0F05" w:rsidP="00BE0F05">
            <w:pPr>
              <w:widowControl/>
              <w:spacing w:before="0" w:after="0" w:line="240" w:lineRule="auto"/>
              <w:jc w:val="center"/>
              <w:rPr>
                <w:rFonts w:ascii="David" w:hAnsi="David"/>
                <w:b/>
                <w:bCs/>
                <w:color w:val="000000"/>
                <w:rtl/>
              </w:rPr>
            </w:pPr>
            <w:r w:rsidRPr="00BE0F05">
              <w:rPr>
                <w:rFonts w:ascii="David" w:hAnsi="David"/>
                <w:b/>
                <w:bCs/>
                <w:color w:val="000000"/>
                <w:rtl/>
              </w:rPr>
              <w:t>שטח במ"ר</w:t>
            </w:r>
          </w:p>
        </w:tc>
        <w:tc>
          <w:tcPr>
            <w:tcW w:w="1275" w:type="dxa"/>
            <w:vAlign w:val="center"/>
            <w:hideMark/>
          </w:tcPr>
          <w:p w14:paraId="0B610487" w14:textId="77777777" w:rsidR="00BE0F05" w:rsidRPr="00BE0F05" w:rsidRDefault="00BE0F05" w:rsidP="00BE0F05">
            <w:pPr>
              <w:widowControl/>
              <w:spacing w:before="0" w:after="0" w:line="240" w:lineRule="auto"/>
              <w:jc w:val="center"/>
              <w:rPr>
                <w:rFonts w:ascii="David" w:hAnsi="David"/>
                <w:b/>
                <w:bCs/>
                <w:color w:val="000000"/>
                <w:rtl/>
              </w:rPr>
            </w:pPr>
            <w:r w:rsidRPr="00BE0F05">
              <w:rPr>
                <w:rFonts w:ascii="David" w:hAnsi="David"/>
                <w:b/>
                <w:bCs/>
                <w:color w:val="000000"/>
                <w:rtl/>
              </w:rPr>
              <w:t>מחיר ₪</w:t>
            </w:r>
          </w:p>
        </w:tc>
        <w:tc>
          <w:tcPr>
            <w:tcW w:w="1440" w:type="dxa"/>
            <w:vAlign w:val="center"/>
            <w:hideMark/>
          </w:tcPr>
          <w:p w14:paraId="23F76BF6" w14:textId="77777777" w:rsidR="00BE0F05" w:rsidRPr="00BE0F05" w:rsidRDefault="00BE0F05" w:rsidP="00BE0F05">
            <w:pPr>
              <w:widowControl/>
              <w:spacing w:before="0" w:after="0" w:line="240" w:lineRule="auto"/>
              <w:jc w:val="center"/>
              <w:rPr>
                <w:rFonts w:ascii="David" w:hAnsi="David"/>
                <w:b/>
                <w:bCs/>
                <w:color w:val="000000"/>
                <w:rtl/>
              </w:rPr>
            </w:pPr>
            <w:r w:rsidRPr="00BE0F05">
              <w:rPr>
                <w:rFonts w:ascii="David" w:hAnsi="David"/>
                <w:b/>
                <w:bCs/>
                <w:color w:val="000000"/>
                <w:rtl/>
              </w:rPr>
              <w:t>הערות</w:t>
            </w:r>
          </w:p>
        </w:tc>
      </w:tr>
      <w:tr w:rsidR="00763228" w:rsidRPr="00BE0F05" w14:paraId="25D969A1" w14:textId="77777777" w:rsidTr="005D5FBB">
        <w:trPr>
          <w:trHeight w:val="315"/>
        </w:trPr>
        <w:tc>
          <w:tcPr>
            <w:tcW w:w="1520" w:type="dxa"/>
            <w:vAlign w:val="center"/>
            <w:hideMark/>
          </w:tcPr>
          <w:p w14:paraId="17B03687" w14:textId="77777777" w:rsidR="00763228" w:rsidRPr="00BE0F05" w:rsidRDefault="00763228" w:rsidP="00763228">
            <w:pPr>
              <w:widowControl/>
              <w:spacing w:before="0" w:after="0" w:line="240" w:lineRule="auto"/>
              <w:jc w:val="center"/>
              <w:rPr>
                <w:rFonts w:ascii="David" w:hAnsi="David"/>
                <w:color w:val="000000"/>
                <w:rtl/>
              </w:rPr>
            </w:pPr>
            <w:r w:rsidRPr="00BE0F05">
              <w:rPr>
                <w:rFonts w:ascii="David" w:hAnsi="David"/>
                <w:color w:val="000000"/>
                <w:rtl/>
              </w:rPr>
              <w:t>אור יהודה</w:t>
            </w:r>
          </w:p>
        </w:tc>
        <w:tc>
          <w:tcPr>
            <w:tcW w:w="2700" w:type="dxa"/>
            <w:vAlign w:val="center"/>
            <w:hideMark/>
          </w:tcPr>
          <w:p w14:paraId="5E2889BF" w14:textId="77777777" w:rsidR="00763228" w:rsidRPr="00BE0F05" w:rsidRDefault="00763228" w:rsidP="00763228">
            <w:pPr>
              <w:widowControl/>
              <w:spacing w:before="0" w:after="0" w:line="240" w:lineRule="auto"/>
              <w:jc w:val="center"/>
              <w:rPr>
                <w:rFonts w:ascii="David" w:hAnsi="David"/>
                <w:color w:val="000000"/>
                <w:rtl/>
              </w:rPr>
            </w:pPr>
            <w:r w:rsidRPr="00BE0F05">
              <w:rPr>
                <w:rFonts w:ascii="David" w:hAnsi="David"/>
                <w:color w:val="000000"/>
                <w:rtl/>
              </w:rPr>
              <w:t>אופירה 1</w:t>
            </w:r>
          </w:p>
        </w:tc>
        <w:tc>
          <w:tcPr>
            <w:tcW w:w="985" w:type="dxa"/>
            <w:vAlign w:val="center"/>
            <w:hideMark/>
          </w:tcPr>
          <w:p w14:paraId="543940C6" w14:textId="77777777" w:rsidR="00763228" w:rsidRPr="00BE0F05" w:rsidRDefault="00763228" w:rsidP="00763228">
            <w:pPr>
              <w:widowControl/>
              <w:bidi w:val="0"/>
              <w:spacing w:before="0" w:after="0" w:line="240" w:lineRule="auto"/>
              <w:jc w:val="center"/>
              <w:rPr>
                <w:rFonts w:ascii="David" w:hAnsi="David"/>
                <w:color w:val="000000"/>
                <w:rtl/>
              </w:rPr>
            </w:pPr>
            <w:r w:rsidRPr="00BE0F05">
              <w:rPr>
                <w:rFonts w:ascii="David" w:hAnsi="David"/>
                <w:color w:val="000000"/>
              </w:rPr>
              <w:t xml:space="preserve">       1,034 </w:t>
            </w:r>
          </w:p>
        </w:tc>
        <w:tc>
          <w:tcPr>
            <w:tcW w:w="1275" w:type="dxa"/>
            <w:vAlign w:val="bottom"/>
          </w:tcPr>
          <w:p w14:paraId="3376C459" w14:textId="6282EC11" w:rsidR="00763228" w:rsidRPr="00763228" w:rsidRDefault="00763228" w:rsidP="00763228">
            <w:pPr>
              <w:widowControl/>
              <w:spacing w:before="0" w:after="0" w:line="240" w:lineRule="auto"/>
              <w:jc w:val="center"/>
              <w:rPr>
                <w:rFonts w:ascii="David" w:hAnsi="David"/>
                <w:color w:val="000000"/>
              </w:rPr>
            </w:pPr>
          </w:p>
        </w:tc>
        <w:tc>
          <w:tcPr>
            <w:tcW w:w="1440" w:type="dxa"/>
            <w:vAlign w:val="center"/>
            <w:hideMark/>
          </w:tcPr>
          <w:p w14:paraId="6E574AB1" w14:textId="77777777" w:rsidR="00763228" w:rsidRPr="00BE0F05" w:rsidRDefault="00763228" w:rsidP="00763228">
            <w:pPr>
              <w:widowControl/>
              <w:bidi w:val="0"/>
              <w:spacing w:before="0" w:after="0" w:line="240" w:lineRule="auto"/>
              <w:jc w:val="left"/>
              <w:rPr>
                <w:rFonts w:ascii="David" w:hAnsi="David"/>
                <w:color w:val="000000"/>
              </w:rPr>
            </w:pPr>
            <w:r w:rsidRPr="00BE0F05">
              <w:rPr>
                <w:rFonts w:ascii="David" w:hAnsi="David"/>
                <w:color w:val="000000"/>
              </w:rPr>
              <w:t> </w:t>
            </w:r>
          </w:p>
        </w:tc>
      </w:tr>
      <w:tr w:rsidR="00763228" w:rsidRPr="00BE0F05" w14:paraId="64724D45" w14:textId="77777777" w:rsidTr="005D5FBB">
        <w:trPr>
          <w:trHeight w:val="315"/>
        </w:trPr>
        <w:tc>
          <w:tcPr>
            <w:tcW w:w="1520" w:type="dxa"/>
            <w:vAlign w:val="center"/>
            <w:hideMark/>
          </w:tcPr>
          <w:p w14:paraId="20B60CBF" w14:textId="77777777" w:rsidR="00763228" w:rsidRPr="00BE0F05" w:rsidRDefault="00763228" w:rsidP="00763228">
            <w:pPr>
              <w:widowControl/>
              <w:spacing w:before="0" w:after="0" w:line="240" w:lineRule="auto"/>
              <w:jc w:val="center"/>
              <w:rPr>
                <w:rFonts w:ascii="David" w:hAnsi="David"/>
                <w:color w:val="000000"/>
              </w:rPr>
            </w:pPr>
            <w:r w:rsidRPr="00BE0F05">
              <w:rPr>
                <w:rFonts w:ascii="David" w:hAnsi="David"/>
                <w:color w:val="000000"/>
                <w:rtl/>
              </w:rPr>
              <w:t>אור יהודה</w:t>
            </w:r>
          </w:p>
        </w:tc>
        <w:tc>
          <w:tcPr>
            <w:tcW w:w="2700" w:type="dxa"/>
            <w:vAlign w:val="center"/>
            <w:hideMark/>
          </w:tcPr>
          <w:p w14:paraId="0313CB44" w14:textId="77777777" w:rsidR="00763228" w:rsidRPr="00BE0F05" w:rsidRDefault="00763228" w:rsidP="00763228">
            <w:pPr>
              <w:widowControl/>
              <w:spacing w:before="0" w:after="0" w:line="240" w:lineRule="auto"/>
              <w:jc w:val="center"/>
              <w:rPr>
                <w:rFonts w:ascii="David" w:hAnsi="David"/>
                <w:color w:val="000000"/>
                <w:rtl/>
              </w:rPr>
            </w:pPr>
            <w:r w:rsidRPr="00BE0F05">
              <w:rPr>
                <w:rFonts w:ascii="David" w:hAnsi="David"/>
                <w:color w:val="000000"/>
                <w:rtl/>
              </w:rPr>
              <w:t>בית ספר רימון</w:t>
            </w:r>
          </w:p>
        </w:tc>
        <w:tc>
          <w:tcPr>
            <w:tcW w:w="985" w:type="dxa"/>
            <w:vAlign w:val="center"/>
            <w:hideMark/>
          </w:tcPr>
          <w:p w14:paraId="296994F2" w14:textId="77777777" w:rsidR="00763228" w:rsidRPr="00BE0F05" w:rsidRDefault="00763228" w:rsidP="00763228">
            <w:pPr>
              <w:widowControl/>
              <w:bidi w:val="0"/>
              <w:spacing w:before="0" w:after="0" w:line="240" w:lineRule="auto"/>
              <w:jc w:val="center"/>
              <w:rPr>
                <w:rFonts w:ascii="David" w:hAnsi="David"/>
                <w:color w:val="000000"/>
                <w:rtl/>
              </w:rPr>
            </w:pPr>
            <w:r w:rsidRPr="00BE0F05">
              <w:rPr>
                <w:rFonts w:ascii="David" w:hAnsi="David"/>
                <w:color w:val="000000"/>
              </w:rPr>
              <w:t xml:space="preserve">          150 </w:t>
            </w:r>
          </w:p>
        </w:tc>
        <w:tc>
          <w:tcPr>
            <w:tcW w:w="1275" w:type="dxa"/>
            <w:vAlign w:val="bottom"/>
          </w:tcPr>
          <w:p w14:paraId="5283C5F5" w14:textId="53A736B2" w:rsidR="00763228" w:rsidRPr="00763228" w:rsidRDefault="00763228" w:rsidP="00763228">
            <w:pPr>
              <w:widowControl/>
              <w:spacing w:before="0" w:after="0" w:line="240" w:lineRule="auto"/>
              <w:jc w:val="center"/>
              <w:rPr>
                <w:rFonts w:ascii="David" w:hAnsi="David"/>
                <w:color w:val="000000"/>
              </w:rPr>
            </w:pPr>
          </w:p>
        </w:tc>
        <w:tc>
          <w:tcPr>
            <w:tcW w:w="1440" w:type="dxa"/>
            <w:vAlign w:val="center"/>
            <w:hideMark/>
          </w:tcPr>
          <w:p w14:paraId="244E21C5" w14:textId="77777777" w:rsidR="00763228" w:rsidRPr="00BE0F05" w:rsidRDefault="00763228" w:rsidP="00763228">
            <w:pPr>
              <w:widowControl/>
              <w:bidi w:val="0"/>
              <w:spacing w:before="0" w:after="0" w:line="240" w:lineRule="auto"/>
              <w:jc w:val="left"/>
              <w:rPr>
                <w:rFonts w:ascii="David" w:hAnsi="David"/>
                <w:color w:val="000000"/>
              </w:rPr>
            </w:pPr>
            <w:r w:rsidRPr="00BE0F05">
              <w:rPr>
                <w:rFonts w:ascii="David" w:hAnsi="David"/>
                <w:color w:val="000000"/>
              </w:rPr>
              <w:t> </w:t>
            </w:r>
          </w:p>
        </w:tc>
      </w:tr>
      <w:tr w:rsidR="00763228" w:rsidRPr="00BE0F05" w14:paraId="29BAEF34" w14:textId="77777777" w:rsidTr="005D5FBB">
        <w:trPr>
          <w:trHeight w:val="315"/>
        </w:trPr>
        <w:tc>
          <w:tcPr>
            <w:tcW w:w="1520" w:type="dxa"/>
            <w:vAlign w:val="center"/>
            <w:hideMark/>
          </w:tcPr>
          <w:p w14:paraId="100B2D95" w14:textId="77777777" w:rsidR="00763228" w:rsidRPr="00BE0F05" w:rsidRDefault="00763228" w:rsidP="00763228">
            <w:pPr>
              <w:widowControl/>
              <w:spacing w:before="0" w:after="0" w:line="240" w:lineRule="auto"/>
              <w:jc w:val="center"/>
              <w:rPr>
                <w:rFonts w:ascii="David" w:hAnsi="David"/>
                <w:color w:val="000000"/>
              </w:rPr>
            </w:pPr>
            <w:r w:rsidRPr="00BE0F05">
              <w:rPr>
                <w:rFonts w:ascii="David" w:hAnsi="David"/>
                <w:color w:val="000000"/>
                <w:rtl/>
              </w:rPr>
              <w:t>אור יהודה</w:t>
            </w:r>
          </w:p>
        </w:tc>
        <w:tc>
          <w:tcPr>
            <w:tcW w:w="2700" w:type="dxa"/>
            <w:vAlign w:val="center"/>
            <w:hideMark/>
          </w:tcPr>
          <w:p w14:paraId="17E0549E" w14:textId="77777777" w:rsidR="00763228" w:rsidRPr="00BE0F05" w:rsidRDefault="00763228" w:rsidP="00763228">
            <w:pPr>
              <w:widowControl/>
              <w:spacing w:before="0" w:after="0" w:line="240" w:lineRule="auto"/>
              <w:jc w:val="center"/>
              <w:rPr>
                <w:rFonts w:ascii="David" w:hAnsi="David"/>
                <w:color w:val="000000"/>
                <w:rtl/>
              </w:rPr>
            </w:pPr>
            <w:r w:rsidRPr="00BE0F05">
              <w:rPr>
                <w:rFonts w:ascii="David" w:hAnsi="David"/>
                <w:color w:val="000000"/>
                <w:rtl/>
              </w:rPr>
              <w:t>המפעל 13</w:t>
            </w:r>
          </w:p>
        </w:tc>
        <w:tc>
          <w:tcPr>
            <w:tcW w:w="985" w:type="dxa"/>
            <w:vAlign w:val="center"/>
            <w:hideMark/>
          </w:tcPr>
          <w:p w14:paraId="141B00AD" w14:textId="77777777" w:rsidR="00763228" w:rsidRPr="00BE0F05" w:rsidRDefault="00763228" w:rsidP="00763228">
            <w:pPr>
              <w:widowControl/>
              <w:bidi w:val="0"/>
              <w:spacing w:before="0" w:after="0" w:line="240" w:lineRule="auto"/>
              <w:jc w:val="center"/>
              <w:rPr>
                <w:rFonts w:ascii="David" w:hAnsi="David"/>
                <w:color w:val="000000"/>
                <w:rtl/>
              </w:rPr>
            </w:pPr>
            <w:r w:rsidRPr="00BE0F05">
              <w:rPr>
                <w:rFonts w:ascii="David" w:hAnsi="David"/>
                <w:color w:val="000000"/>
              </w:rPr>
              <w:t xml:space="preserve">       1,220 </w:t>
            </w:r>
          </w:p>
        </w:tc>
        <w:tc>
          <w:tcPr>
            <w:tcW w:w="1275" w:type="dxa"/>
            <w:vAlign w:val="bottom"/>
          </w:tcPr>
          <w:p w14:paraId="6AF5A711" w14:textId="50EA216E" w:rsidR="00763228" w:rsidRPr="00763228" w:rsidRDefault="00763228" w:rsidP="00763228">
            <w:pPr>
              <w:widowControl/>
              <w:spacing w:before="0" w:after="0" w:line="240" w:lineRule="auto"/>
              <w:jc w:val="center"/>
              <w:rPr>
                <w:rFonts w:ascii="David" w:hAnsi="David"/>
                <w:color w:val="000000"/>
              </w:rPr>
            </w:pPr>
          </w:p>
        </w:tc>
        <w:tc>
          <w:tcPr>
            <w:tcW w:w="1440" w:type="dxa"/>
            <w:vAlign w:val="center"/>
            <w:hideMark/>
          </w:tcPr>
          <w:p w14:paraId="6D17162F" w14:textId="77777777" w:rsidR="00763228" w:rsidRPr="00BE0F05" w:rsidRDefault="00763228" w:rsidP="00763228">
            <w:pPr>
              <w:widowControl/>
              <w:bidi w:val="0"/>
              <w:spacing w:before="0" w:after="0" w:line="240" w:lineRule="auto"/>
              <w:jc w:val="left"/>
              <w:rPr>
                <w:rFonts w:ascii="David" w:hAnsi="David"/>
                <w:color w:val="000000"/>
              </w:rPr>
            </w:pPr>
            <w:r w:rsidRPr="00BE0F05">
              <w:rPr>
                <w:rFonts w:ascii="David" w:hAnsi="David"/>
                <w:color w:val="000000"/>
              </w:rPr>
              <w:t> </w:t>
            </w:r>
          </w:p>
        </w:tc>
      </w:tr>
      <w:tr w:rsidR="00763228" w:rsidRPr="00BE0F05" w14:paraId="14B4AD56" w14:textId="77777777" w:rsidTr="005D5FBB">
        <w:trPr>
          <w:trHeight w:val="315"/>
        </w:trPr>
        <w:tc>
          <w:tcPr>
            <w:tcW w:w="1520" w:type="dxa"/>
            <w:vAlign w:val="center"/>
            <w:hideMark/>
          </w:tcPr>
          <w:p w14:paraId="0377678D" w14:textId="77777777" w:rsidR="00763228" w:rsidRPr="00BE0F05" w:rsidRDefault="00763228" w:rsidP="00763228">
            <w:pPr>
              <w:widowControl/>
              <w:spacing w:before="0" w:after="0" w:line="240" w:lineRule="auto"/>
              <w:jc w:val="center"/>
              <w:rPr>
                <w:rFonts w:ascii="David" w:hAnsi="David"/>
                <w:color w:val="000000"/>
              </w:rPr>
            </w:pPr>
            <w:r w:rsidRPr="00BE0F05">
              <w:rPr>
                <w:rFonts w:ascii="David" w:hAnsi="David"/>
                <w:color w:val="000000"/>
                <w:rtl/>
              </w:rPr>
              <w:t>אור יהודה</w:t>
            </w:r>
          </w:p>
        </w:tc>
        <w:tc>
          <w:tcPr>
            <w:tcW w:w="2700" w:type="dxa"/>
            <w:vAlign w:val="center"/>
            <w:hideMark/>
          </w:tcPr>
          <w:p w14:paraId="16CC2E8B" w14:textId="77777777" w:rsidR="00763228" w:rsidRPr="00BE0F05" w:rsidRDefault="00763228" w:rsidP="00763228">
            <w:pPr>
              <w:widowControl/>
              <w:spacing w:before="0" w:after="0" w:line="240" w:lineRule="auto"/>
              <w:jc w:val="center"/>
              <w:rPr>
                <w:rFonts w:ascii="David" w:hAnsi="David"/>
                <w:color w:val="000000"/>
                <w:rtl/>
              </w:rPr>
            </w:pPr>
            <w:r w:rsidRPr="00BE0F05">
              <w:rPr>
                <w:rFonts w:ascii="David" w:hAnsi="David"/>
                <w:color w:val="000000"/>
                <w:rtl/>
              </w:rPr>
              <w:t>בר לב 10</w:t>
            </w:r>
          </w:p>
        </w:tc>
        <w:tc>
          <w:tcPr>
            <w:tcW w:w="985" w:type="dxa"/>
            <w:vAlign w:val="center"/>
            <w:hideMark/>
          </w:tcPr>
          <w:p w14:paraId="32224551" w14:textId="77777777" w:rsidR="00763228" w:rsidRPr="00BE0F05" w:rsidRDefault="00763228" w:rsidP="00763228">
            <w:pPr>
              <w:widowControl/>
              <w:bidi w:val="0"/>
              <w:spacing w:before="0" w:after="0" w:line="240" w:lineRule="auto"/>
              <w:jc w:val="center"/>
              <w:rPr>
                <w:rFonts w:ascii="David" w:hAnsi="David"/>
                <w:color w:val="000000"/>
                <w:rtl/>
              </w:rPr>
            </w:pPr>
            <w:r w:rsidRPr="00BE0F05">
              <w:rPr>
                <w:rFonts w:ascii="David" w:hAnsi="David"/>
                <w:color w:val="000000"/>
              </w:rPr>
              <w:t xml:space="preserve">          136 </w:t>
            </w:r>
          </w:p>
        </w:tc>
        <w:tc>
          <w:tcPr>
            <w:tcW w:w="1275" w:type="dxa"/>
            <w:vAlign w:val="bottom"/>
          </w:tcPr>
          <w:p w14:paraId="67C9FE74" w14:textId="41115FD6" w:rsidR="00763228" w:rsidRPr="00763228" w:rsidRDefault="00763228" w:rsidP="00763228">
            <w:pPr>
              <w:widowControl/>
              <w:spacing w:before="0" w:after="0" w:line="240" w:lineRule="auto"/>
              <w:jc w:val="center"/>
              <w:rPr>
                <w:rFonts w:ascii="David" w:hAnsi="David"/>
                <w:color w:val="000000"/>
              </w:rPr>
            </w:pPr>
          </w:p>
        </w:tc>
        <w:tc>
          <w:tcPr>
            <w:tcW w:w="1440" w:type="dxa"/>
            <w:vAlign w:val="center"/>
            <w:hideMark/>
          </w:tcPr>
          <w:p w14:paraId="4B3393AA" w14:textId="77777777" w:rsidR="00763228" w:rsidRPr="00BE0F05" w:rsidRDefault="00763228" w:rsidP="00763228">
            <w:pPr>
              <w:widowControl/>
              <w:bidi w:val="0"/>
              <w:spacing w:before="0" w:after="0" w:line="240" w:lineRule="auto"/>
              <w:jc w:val="left"/>
              <w:rPr>
                <w:rFonts w:ascii="David" w:hAnsi="David"/>
                <w:color w:val="000000"/>
              </w:rPr>
            </w:pPr>
            <w:r w:rsidRPr="00BE0F05">
              <w:rPr>
                <w:rFonts w:ascii="David" w:hAnsi="David"/>
                <w:color w:val="000000"/>
              </w:rPr>
              <w:t> </w:t>
            </w:r>
          </w:p>
        </w:tc>
      </w:tr>
      <w:tr w:rsidR="00763228" w:rsidRPr="00BE0F05" w14:paraId="3B801FBD" w14:textId="77777777" w:rsidTr="005D5FBB">
        <w:trPr>
          <w:trHeight w:val="315"/>
        </w:trPr>
        <w:tc>
          <w:tcPr>
            <w:tcW w:w="1520" w:type="dxa"/>
            <w:vAlign w:val="center"/>
            <w:hideMark/>
          </w:tcPr>
          <w:p w14:paraId="726A8824" w14:textId="77777777" w:rsidR="00763228" w:rsidRPr="00BE0F05" w:rsidRDefault="00763228" w:rsidP="00763228">
            <w:pPr>
              <w:widowControl/>
              <w:spacing w:before="0" w:after="0" w:line="240" w:lineRule="auto"/>
              <w:jc w:val="center"/>
              <w:rPr>
                <w:rFonts w:ascii="David" w:hAnsi="David"/>
                <w:color w:val="000000"/>
              </w:rPr>
            </w:pPr>
            <w:r w:rsidRPr="00BE0F05">
              <w:rPr>
                <w:rFonts w:ascii="David" w:hAnsi="David"/>
                <w:color w:val="000000"/>
                <w:rtl/>
              </w:rPr>
              <w:t>אזורי חן</w:t>
            </w:r>
          </w:p>
        </w:tc>
        <w:tc>
          <w:tcPr>
            <w:tcW w:w="2700" w:type="dxa"/>
            <w:vAlign w:val="center"/>
            <w:hideMark/>
          </w:tcPr>
          <w:p w14:paraId="7BF5CD5A" w14:textId="77777777" w:rsidR="00763228" w:rsidRPr="00BE0F05" w:rsidRDefault="00763228" w:rsidP="00763228">
            <w:pPr>
              <w:widowControl/>
              <w:spacing w:before="0" w:after="0" w:line="240" w:lineRule="auto"/>
              <w:jc w:val="center"/>
              <w:rPr>
                <w:rFonts w:ascii="David" w:hAnsi="David"/>
                <w:color w:val="000000"/>
                <w:rtl/>
              </w:rPr>
            </w:pPr>
            <w:proofErr w:type="spellStart"/>
            <w:r w:rsidRPr="00BE0F05">
              <w:rPr>
                <w:rFonts w:ascii="David" w:hAnsi="David"/>
                <w:color w:val="000000"/>
                <w:rtl/>
              </w:rPr>
              <w:t>א.צ.גרינברג</w:t>
            </w:r>
            <w:proofErr w:type="spellEnd"/>
            <w:r w:rsidRPr="00BE0F05">
              <w:rPr>
                <w:rFonts w:ascii="David" w:hAnsi="David"/>
                <w:color w:val="000000"/>
                <w:rtl/>
              </w:rPr>
              <w:t xml:space="preserve"> 23-25 תל אביב</w:t>
            </w:r>
          </w:p>
        </w:tc>
        <w:tc>
          <w:tcPr>
            <w:tcW w:w="985" w:type="dxa"/>
            <w:vAlign w:val="center"/>
            <w:hideMark/>
          </w:tcPr>
          <w:p w14:paraId="1FD3F4B3" w14:textId="77777777" w:rsidR="00763228" w:rsidRPr="00BE0F05" w:rsidRDefault="00763228" w:rsidP="00763228">
            <w:pPr>
              <w:widowControl/>
              <w:bidi w:val="0"/>
              <w:spacing w:before="0" w:after="0" w:line="240" w:lineRule="auto"/>
              <w:jc w:val="center"/>
              <w:rPr>
                <w:rFonts w:ascii="David" w:hAnsi="David"/>
                <w:color w:val="000000"/>
                <w:rtl/>
              </w:rPr>
            </w:pPr>
            <w:r w:rsidRPr="00BE0F05">
              <w:rPr>
                <w:rFonts w:ascii="David" w:hAnsi="David"/>
                <w:color w:val="000000"/>
              </w:rPr>
              <w:t xml:space="preserve">          323 </w:t>
            </w:r>
          </w:p>
        </w:tc>
        <w:tc>
          <w:tcPr>
            <w:tcW w:w="1275" w:type="dxa"/>
            <w:vAlign w:val="bottom"/>
          </w:tcPr>
          <w:p w14:paraId="215F4C5F" w14:textId="52967DA4" w:rsidR="00763228" w:rsidRPr="00763228" w:rsidRDefault="00763228" w:rsidP="00763228">
            <w:pPr>
              <w:widowControl/>
              <w:spacing w:before="0" w:after="0" w:line="240" w:lineRule="auto"/>
              <w:jc w:val="center"/>
              <w:rPr>
                <w:rFonts w:ascii="David" w:hAnsi="David"/>
                <w:color w:val="000000"/>
              </w:rPr>
            </w:pPr>
          </w:p>
        </w:tc>
        <w:tc>
          <w:tcPr>
            <w:tcW w:w="1440" w:type="dxa"/>
            <w:vAlign w:val="center"/>
            <w:hideMark/>
          </w:tcPr>
          <w:p w14:paraId="6001AE14" w14:textId="77777777" w:rsidR="00763228" w:rsidRPr="00BE0F05" w:rsidRDefault="00763228" w:rsidP="00763228">
            <w:pPr>
              <w:widowControl/>
              <w:bidi w:val="0"/>
              <w:spacing w:before="0" w:after="0" w:line="240" w:lineRule="auto"/>
              <w:jc w:val="left"/>
              <w:rPr>
                <w:rFonts w:ascii="David" w:hAnsi="David"/>
                <w:color w:val="000000"/>
              </w:rPr>
            </w:pPr>
            <w:r w:rsidRPr="00BE0F05">
              <w:rPr>
                <w:rFonts w:ascii="David" w:hAnsi="David"/>
                <w:color w:val="000000"/>
              </w:rPr>
              <w:t> </w:t>
            </w:r>
          </w:p>
        </w:tc>
      </w:tr>
      <w:tr w:rsidR="00763228" w:rsidRPr="00BE0F05" w14:paraId="20A0142D" w14:textId="77777777" w:rsidTr="005D5FBB">
        <w:trPr>
          <w:trHeight w:val="315"/>
        </w:trPr>
        <w:tc>
          <w:tcPr>
            <w:tcW w:w="1520" w:type="dxa"/>
            <w:vAlign w:val="center"/>
            <w:hideMark/>
          </w:tcPr>
          <w:p w14:paraId="3D4E73C5" w14:textId="77777777" w:rsidR="00763228" w:rsidRPr="00BE0F05" w:rsidRDefault="00763228" w:rsidP="00763228">
            <w:pPr>
              <w:widowControl/>
              <w:spacing w:before="0" w:after="0" w:line="240" w:lineRule="auto"/>
              <w:jc w:val="center"/>
              <w:rPr>
                <w:rFonts w:ascii="David" w:hAnsi="David"/>
                <w:color w:val="000000"/>
              </w:rPr>
            </w:pPr>
            <w:r w:rsidRPr="00BE0F05">
              <w:rPr>
                <w:rFonts w:ascii="David" w:hAnsi="David"/>
                <w:color w:val="000000"/>
                <w:rtl/>
              </w:rPr>
              <w:t>אילת</w:t>
            </w:r>
          </w:p>
        </w:tc>
        <w:tc>
          <w:tcPr>
            <w:tcW w:w="2700" w:type="dxa"/>
            <w:vAlign w:val="center"/>
            <w:hideMark/>
          </w:tcPr>
          <w:p w14:paraId="05BC2BCE" w14:textId="77777777" w:rsidR="00763228" w:rsidRPr="00BE0F05" w:rsidRDefault="00763228" w:rsidP="00763228">
            <w:pPr>
              <w:widowControl/>
              <w:spacing w:before="0" w:after="0" w:line="240" w:lineRule="auto"/>
              <w:jc w:val="center"/>
              <w:rPr>
                <w:rFonts w:ascii="David" w:hAnsi="David"/>
                <w:color w:val="000000"/>
                <w:rtl/>
              </w:rPr>
            </w:pPr>
            <w:r w:rsidRPr="00BE0F05">
              <w:rPr>
                <w:rFonts w:ascii="David" w:hAnsi="David"/>
                <w:color w:val="000000"/>
                <w:rtl/>
              </w:rPr>
              <w:t>התמרים 39</w:t>
            </w:r>
          </w:p>
        </w:tc>
        <w:tc>
          <w:tcPr>
            <w:tcW w:w="985" w:type="dxa"/>
            <w:vAlign w:val="center"/>
            <w:hideMark/>
          </w:tcPr>
          <w:p w14:paraId="1EE92C25" w14:textId="77777777" w:rsidR="00763228" w:rsidRPr="00BE0F05" w:rsidRDefault="00763228" w:rsidP="00763228">
            <w:pPr>
              <w:widowControl/>
              <w:bidi w:val="0"/>
              <w:spacing w:before="0" w:after="0" w:line="240" w:lineRule="auto"/>
              <w:jc w:val="center"/>
              <w:rPr>
                <w:rFonts w:ascii="David" w:hAnsi="David"/>
                <w:color w:val="000000"/>
                <w:rtl/>
              </w:rPr>
            </w:pPr>
            <w:r w:rsidRPr="00BE0F05">
              <w:rPr>
                <w:rFonts w:ascii="David" w:hAnsi="David"/>
                <w:color w:val="000000"/>
              </w:rPr>
              <w:t xml:space="preserve">       1,646 </w:t>
            </w:r>
          </w:p>
        </w:tc>
        <w:tc>
          <w:tcPr>
            <w:tcW w:w="1275" w:type="dxa"/>
            <w:vAlign w:val="bottom"/>
          </w:tcPr>
          <w:p w14:paraId="724F44A8" w14:textId="725EE1CE" w:rsidR="00763228" w:rsidRPr="00763228" w:rsidRDefault="00763228" w:rsidP="00763228">
            <w:pPr>
              <w:widowControl/>
              <w:spacing w:before="0" w:after="0" w:line="240" w:lineRule="auto"/>
              <w:jc w:val="center"/>
              <w:rPr>
                <w:rFonts w:ascii="David" w:hAnsi="David"/>
                <w:color w:val="000000"/>
              </w:rPr>
            </w:pPr>
          </w:p>
        </w:tc>
        <w:tc>
          <w:tcPr>
            <w:tcW w:w="1440" w:type="dxa"/>
            <w:vAlign w:val="center"/>
            <w:hideMark/>
          </w:tcPr>
          <w:p w14:paraId="6609CA3B" w14:textId="77777777" w:rsidR="00763228" w:rsidRPr="00BE0F05" w:rsidRDefault="00763228" w:rsidP="00763228">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7B74CBEF" w14:textId="77777777" w:rsidTr="00DE6ED2">
        <w:trPr>
          <w:trHeight w:val="315"/>
        </w:trPr>
        <w:tc>
          <w:tcPr>
            <w:tcW w:w="1520" w:type="dxa"/>
            <w:vAlign w:val="center"/>
          </w:tcPr>
          <w:p w14:paraId="3832B48D"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אילת</w:t>
            </w:r>
          </w:p>
        </w:tc>
        <w:tc>
          <w:tcPr>
            <w:tcW w:w="2700" w:type="dxa"/>
            <w:vAlign w:val="center"/>
          </w:tcPr>
          <w:p w14:paraId="0C455387" w14:textId="77777777" w:rsidR="00DE6ED2" w:rsidRPr="00BE0F05" w:rsidRDefault="00DE6ED2" w:rsidP="00DE6ED2">
            <w:pPr>
              <w:widowControl/>
              <w:spacing w:before="0" w:after="0" w:line="240" w:lineRule="auto"/>
              <w:jc w:val="center"/>
              <w:rPr>
                <w:rFonts w:ascii="David" w:hAnsi="David"/>
                <w:color w:val="000000"/>
                <w:rtl/>
              </w:rPr>
            </w:pPr>
            <w:proofErr w:type="spellStart"/>
            <w:r>
              <w:rPr>
                <w:rFonts w:ascii="David" w:hAnsi="David" w:hint="cs"/>
                <w:color w:val="000000"/>
                <w:rtl/>
              </w:rPr>
              <w:t>אילות</w:t>
            </w:r>
            <w:proofErr w:type="spellEnd"/>
            <w:r>
              <w:rPr>
                <w:rFonts w:ascii="David" w:hAnsi="David" w:hint="cs"/>
                <w:color w:val="000000"/>
                <w:rtl/>
              </w:rPr>
              <w:t xml:space="preserve"> 17/1 </w:t>
            </w:r>
          </w:p>
        </w:tc>
        <w:tc>
          <w:tcPr>
            <w:tcW w:w="985" w:type="dxa"/>
            <w:vAlign w:val="center"/>
          </w:tcPr>
          <w:p w14:paraId="5AA20E66" w14:textId="77777777" w:rsidR="00DE6ED2" w:rsidRPr="00BE0F05" w:rsidRDefault="00DE6ED2" w:rsidP="00DE6ED2">
            <w:pPr>
              <w:widowControl/>
              <w:bidi w:val="0"/>
              <w:spacing w:before="0" w:after="0" w:line="240" w:lineRule="auto"/>
              <w:jc w:val="center"/>
              <w:rPr>
                <w:rFonts w:ascii="David" w:hAnsi="David"/>
                <w:color w:val="000000"/>
              </w:rPr>
            </w:pPr>
            <w:r>
              <w:rPr>
                <w:rFonts w:ascii="David" w:hAnsi="David"/>
                <w:color w:val="000000"/>
              </w:rPr>
              <w:t>120</w:t>
            </w:r>
          </w:p>
        </w:tc>
        <w:tc>
          <w:tcPr>
            <w:tcW w:w="1275" w:type="dxa"/>
            <w:vAlign w:val="bottom"/>
          </w:tcPr>
          <w:p w14:paraId="160F4D47" w14:textId="3D0984E3" w:rsidR="00DE6ED2" w:rsidRPr="00763228" w:rsidRDefault="00DE6ED2" w:rsidP="00DE6ED2">
            <w:pPr>
              <w:widowControl/>
              <w:spacing w:before="0" w:after="0" w:line="240" w:lineRule="auto"/>
              <w:jc w:val="center"/>
              <w:rPr>
                <w:rFonts w:ascii="David" w:hAnsi="David"/>
                <w:color w:val="000000"/>
              </w:rPr>
            </w:pPr>
          </w:p>
        </w:tc>
        <w:tc>
          <w:tcPr>
            <w:tcW w:w="1440" w:type="dxa"/>
            <w:vAlign w:val="center"/>
          </w:tcPr>
          <w:p w14:paraId="641457AF" w14:textId="77777777" w:rsidR="00DE6ED2" w:rsidRPr="00DE6ED2" w:rsidRDefault="00DE6ED2" w:rsidP="00DE6ED2">
            <w:pPr>
              <w:widowControl/>
              <w:bidi w:val="0"/>
              <w:spacing w:before="0" w:after="0" w:line="240" w:lineRule="auto"/>
              <w:jc w:val="right"/>
              <w:rPr>
                <w:rFonts w:ascii="David" w:hAnsi="David"/>
                <w:b/>
                <w:bCs/>
                <w:color w:val="000000"/>
                <w:rtl/>
              </w:rPr>
            </w:pPr>
            <w:r w:rsidRPr="00DE6ED2">
              <w:rPr>
                <w:rFonts w:ascii="David" w:hAnsi="David" w:hint="cs"/>
                <w:b/>
                <w:bCs/>
                <w:color w:val="000000"/>
                <w:rtl/>
              </w:rPr>
              <w:t>פארם</w:t>
            </w:r>
          </w:p>
        </w:tc>
      </w:tr>
      <w:tr w:rsidR="00DE6ED2" w:rsidRPr="00BE0F05" w14:paraId="0AEFED76" w14:textId="77777777" w:rsidTr="005D5FBB">
        <w:trPr>
          <w:trHeight w:val="315"/>
        </w:trPr>
        <w:tc>
          <w:tcPr>
            <w:tcW w:w="1520" w:type="dxa"/>
            <w:vAlign w:val="center"/>
            <w:hideMark/>
          </w:tcPr>
          <w:p w14:paraId="4AC0773A"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אלעד</w:t>
            </w:r>
          </w:p>
        </w:tc>
        <w:tc>
          <w:tcPr>
            <w:tcW w:w="2700" w:type="dxa"/>
            <w:vAlign w:val="center"/>
            <w:hideMark/>
          </w:tcPr>
          <w:p w14:paraId="54AAB905"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יהודה הנשיא 94</w:t>
            </w:r>
          </w:p>
        </w:tc>
        <w:tc>
          <w:tcPr>
            <w:tcW w:w="985" w:type="dxa"/>
            <w:vAlign w:val="center"/>
            <w:hideMark/>
          </w:tcPr>
          <w:p w14:paraId="3488E390"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720 </w:t>
            </w:r>
          </w:p>
        </w:tc>
        <w:tc>
          <w:tcPr>
            <w:tcW w:w="1275" w:type="dxa"/>
            <w:vAlign w:val="bottom"/>
          </w:tcPr>
          <w:p w14:paraId="028ED0A0" w14:textId="313BC56B"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3BE63E47" w14:textId="77777777" w:rsidR="00DE6ED2" w:rsidRPr="00BE0F05" w:rsidRDefault="00DE6ED2" w:rsidP="00DE6ED2">
            <w:pPr>
              <w:widowControl/>
              <w:spacing w:before="0" w:after="0" w:line="240" w:lineRule="auto"/>
              <w:jc w:val="left"/>
              <w:rPr>
                <w:rFonts w:ascii="David" w:hAnsi="David"/>
                <w:color w:val="000000"/>
              </w:rPr>
            </w:pPr>
            <w:r w:rsidRPr="00BE0F05">
              <w:rPr>
                <w:rFonts w:ascii="David" w:hAnsi="David"/>
                <w:color w:val="000000"/>
                <w:rtl/>
              </w:rPr>
              <w:t>כולל מכבי טבעי</w:t>
            </w:r>
          </w:p>
        </w:tc>
      </w:tr>
      <w:tr w:rsidR="00DE6ED2" w:rsidRPr="00BE0F05" w14:paraId="3FBE4DCF" w14:textId="77777777" w:rsidTr="005D5FBB">
        <w:trPr>
          <w:trHeight w:val="315"/>
        </w:trPr>
        <w:tc>
          <w:tcPr>
            <w:tcW w:w="1520" w:type="dxa"/>
            <w:vAlign w:val="center"/>
            <w:hideMark/>
          </w:tcPr>
          <w:p w14:paraId="31756CCF"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 xml:space="preserve">אלעד </w:t>
            </w:r>
          </w:p>
        </w:tc>
        <w:tc>
          <w:tcPr>
            <w:tcW w:w="2700" w:type="dxa"/>
            <w:vAlign w:val="center"/>
            <w:hideMark/>
          </w:tcPr>
          <w:p w14:paraId="00DC09BC"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נסים גאון 1</w:t>
            </w:r>
          </w:p>
        </w:tc>
        <w:tc>
          <w:tcPr>
            <w:tcW w:w="985" w:type="dxa"/>
            <w:vAlign w:val="center"/>
            <w:hideMark/>
          </w:tcPr>
          <w:p w14:paraId="146E1E2F"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650 </w:t>
            </w:r>
          </w:p>
        </w:tc>
        <w:tc>
          <w:tcPr>
            <w:tcW w:w="1275" w:type="dxa"/>
            <w:vAlign w:val="bottom"/>
          </w:tcPr>
          <w:p w14:paraId="5F889CFB" w14:textId="5D116240"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16FB3F76" w14:textId="77777777" w:rsidR="00DE6ED2" w:rsidRPr="00BE0F05" w:rsidRDefault="00DE6ED2" w:rsidP="00DE6ED2">
            <w:pPr>
              <w:widowControl/>
              <w:spacing w:before="0" w:after="0" w:line="240" w:lineRule="auto"/>
              <w:jc w:val="left"/>
              <w:rPr>
                <w:rFonts w:ascii="David" w:hAnsi="David"/>
                <w:color w:val="000000"/>
              </w:rPr>
            </w:pPr>
            <w:r w:rsidRPr="00BE0F05">
              <w:rPr>
                <w:rFonts w:ascii="David" w:hAnsi="David"/>
                <w:color w:val="000000"/>
                <w:rtl/>
              </w:rPr>
              <w:t xml:space="preserve">כולל </w:t>
            </w:r>
            <w:proofErr w:type="spellStart"/>
            <w:r w:rsidRPr="00BE0F05">
              <w:rPr>
                <w:rFonts w:ascii="David" w:hAnsi="David"/>
                <w:color w:val="000000"/>
                <w:rtl/>
              </w:rPr>
              <w:t>בימ"ר</w:t>
            </w:r>
            <w:proofErr w:type="spellEnd"/>
          </w:p>
        </w:tc>
      </w:tr>
      <w:tr w:rsidR="00DE6ED2" w:rsidRPr="00BE0F05" w14:paraId="3713FB99" w14:textId="77777777" w:rsidTr="005D5FBB">
        <w:trPr>
          <w:trHeight w:val="315"/>
        </w:trPr>
        <w:tc>
          <w:tcPr>
            <w:tcW w:w="1520" w:type="dxa"/>
            <w:vAlign w:val="center"/>
            <w:hideMark/>
          </w:tcPr>
          <w:p w14:paraId="02BBE408"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ביאליק</w:t>
            </w:r>
          </w:p>
        </w:tc>
        <w:tc>
          <w:tcPr>
            <w:tcW w:w="2700" w:type="dxa"/>
            <w:vAlign w:val="center"/>
            <w:hideMark/>
          </w:tcPr>
          <w:p w14:paraId="7D27B49C"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ביאליק 14 רמת גן</w:t>
            </w:r>
          </w:p>
        </w:tc>
        <w:tc>
          <w:tcPr>
            <w:tcW w:w="985" w:type="dxa"/>
            <w:vAlign w:val="center"/>
            <w:hideMark/>
          </w:tcPr>
          <w:p w14:paraId="7748BD3B"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122 </w:t>
            </w:r>
          </w:p>
        </w:tc>
        <w:tc>
          <w:tcPr>
            <w:tcW w:w="1275" w:type="dxa"/>
            <w:vAlign w:val="bottom"/>
          </w:tcPr>
          <w:p w14:paraId="3C907B3E" w14:textId="7EF31CEB"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0DD4C847" w14:textId="77777777" w:rsidR="00DE6ED2" w:rsidRPr="00BE0F05" w:rsidRDefault="00DE6ED2" w:rsidP="00DE6ED2">
            <w:pPr>
              <w:widowControl/>
              <w:spacing w:before="0" w:after="0" w:line="240" w:lineRule="auto"/>
              <w:jc w:val="left"/>
              <w:rPr>
                <w:rFonts w:ascii="David" w:hAnsi="David"/>
                <w:color w:val="000000"/>
              </w:rPr>
            </w:pPr>
            <w:proofErr w:type="spellStart"/>
            <w:r w:rsidRPr="00BE0F05">
              <w:rPr>
                <w:rFonts w:ascii="David" w:hAnsi="David"/>
                <w:color w:val="000000"/>
                <w:rtl/>
              </w:rPr>
              <w:t>בימ"ר</w:t>
            </w:r>
            <w:proofErr w:type="spellEnd"/>
          </w:p>
        </w:tc>
      </w:tr>
      <w:tr w:rsidR="00DE6ED2" w:rsidRPr="00BE0F05" w14:paraId="580F3E6A" w14:textId="77777777" w:rsidTr="005D5FBB">
        <w:trPr>
          <w:trHeight w:val="315"/>
        </w:trPr>
        <w:tc>
          <w:tcPr>
            <w:tcW w:w="1520" w:type="dxa"/>
            <w:vAlign w:val="center"/>
            <w:hideMark/>
          </w:tcPr>
          <w:p w14:paraId="14A7F214"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בלפור</w:t>
            </w:r>
          </w:p>
        </w:tc>
        <w:tc>
          <w:tcPr>
            <w:tcW w:w="2700" w:type="dxa"/>
            <w:vAlign w:val="center"/>
            <w:hideMark/>
          </w:tcPr>
          <w:p w14:paraId="09FEA669"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בלפור 10 תל אביב</w:t>
            </w:r>
          </w:p>
        </w:tc>
        <w:tc>
          <w:tcPr>
            <w:tcW w:w="985" w:type="dxa"/>
            <w:vAlign w:val="center"/>
            <w:hideMark/>
          </w:tcPr>
          <w:p w14:paraId="0942C604"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2,000 </w:t>
            </w:r>
          </w:p>
        </w:tc>
        <w:tc>
          <w:tcPr>
            <w:tcW w:w="1275" w:type="dxa"/>
            <w:vAlign w:val="bottom"/>
          </w:tcPr>
          <w:p w14:paraId="61B33FF3" w14:textId="4FA9643F"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34A92578" w14:textId="77777777" w:rsidR="00DE6ED2" w:rsidRPr="00BE0F05" w:rsidRDefault="00DE6ED2" w:rsidP="00DE6ED2">
            <w:pPr>
              <w:widowControl/>
              <w:spacing w:before="0" w:after="0" w:line="240" w:lineRule="auto"/>
              <w:jc w:val="left"/>
              <w:rPr>
                <w:rFonts w:ascii="David" w:hAnsi="David"/>
                <w:color w:val="000000"/>
              </w:rPr>
            </w:pPr>
            <w:r w:rsidRPr="00BE0F05">
              <w:rPr>
                <w:rFonts w:ascii="David" w:hAnsi="David"/>
                <w:color w:val="000000"/>
                <w:rtl/>
              </w:rPr>
              <w:t xml:space="preserve">כולל </w:t>
            </w:r>
            <w:proofErr w:type="spellStart"/>
            <w:r w:rsidRPr="00BE0F05">
              <w:rPr>
                <w:rFonts w:ascii="David" w:hAnsi="David"/>
                <w:color w:val="000000"/>
                <w:rtl/>
              </w:rPr>
              <w:t>בימ"ר</w:t>
            </w:r>
            <w:proofErr w:type="spellEnd"/>
          </w:p>
        </w:tc>
      </w:tr>
      <w:tr w:rsidR="00DE6ED2" w:rsidRPr="00BE0F05" w14:paraId="4889C88F" w14:textId="77777777" w:rsidTr="005D5FBB">
        <w:trPr>
          <w:trHeight w:val="315"/>
        </w:trPr>
        <w:tc>
          <w:tcPr>
            <w:tcW w:w="1520" w:type="dxa"/>
            <w:vAlign w:val="center"/>
            <w:hideMark/>
          </w:tcPr>
          <w:p w14:paraId="5BDA4FD5"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בן גוריון</w:t>
            </w:r>
          </w:p>
        </w:tc>
        <w:tc>
          <w:tcPr>
            <w:tcW w:w="2700" w:type="dxa"/>
            <w:vAlign w:val="center"/>
            <w:hideMark/>
          </w:tcPr>
          <w:p w14:paraId="61358AB9"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בן גוריון 182 גבעתיים</w:t>
            </w:r>
          </w:p>
        </w:tc>
        <w:tc>
          <w:tcPr>
            <w:tcW w:w="985" w:type="dxa"/>
            <w:vAlign w:val="center"/>
            <w:hideMark/>
          </w:tcPr>
          <w:p w14:paraId="5E17CE12"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1,874 </w:t>
            </w:r>
          </w:p>
        </w:tc>
        <w:tc>
          <w:tcPr>
            <w:tcW w:w="1275" w:type="dxa"/>
            <w:vAlign w:val="bottom"/>
          </w:tcPr>
          <w:p w14:paraId="524973D6" w14:textId="3077AEE9"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66EDB6C6" w14:textId="77777777" w:rsidR="00DE6ED2" w:rsidRPr="00DE6ED2" w:rsidRDefault="00DE6ED2" w:rsidP="00DE6ED2">
            <w:pPr>
              <w:widowControl/>
              <w:spacing w:before="0" w:after="0" w:line="240" w:lineRule="auto"/>
              <w:jc w:val="left"/>
              <w:rPr>
                <w:rFonts w:ascii="David" w:hAnsi="David"/>
                <w:b/>
                <w:bCs/>
                <w:color w:val="000000"/>
              </w:rPr>
            </w:pPr>
            <w:r w:rsidRPr="00DE6ED2">
              <w:rPr>
                <w:rFonts w:ascii="David" w:hAnsi="David" w:hint="cs"/>
                <w:b/>
                <w:bCs/>
                <w:color w:val="000000"/>
                <w:rtl/>
              </w:rPr>
              <w:t>פעיל</w:t>
            </w:r>
          </w:p>
        </w:tc>
      </w:tr>
      <w:tr w:rsidR="00DE6ED2" w:rsidRPr="00BE0F05" w14:paraId="26C00C37" w14:textId="77777777" w:rsidTr="005D5FBB">
        <w:trPr>
          <w:trHeight w:val="315"/>
        </w:trPr>
        <w:tc>
          <w:tcPr>
            <w:tcW w:w="1520" w:type="dxa"/>
            <w:vAlign w:val="center"/>
            <w:hideMark/>
          </w:tcPr>
          <w:p w14:paraId="68DFEEBD"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 xml:space="preserve">בני ברק </w:t>
            </w:r>
          </w:p>
        </w:tc>
        <w:tc>
          <w:tcPr>
            <w:tcW w:w="2700" w:type="dxa"/>
            <w:vAlign w:val="center"/>
            <w:hideMark/>
          </w:tcPr>
          <w:p w14:paraId="71D6ABDD"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ר' עקיבא86בני ברק</w:t>
            </w:r>
          </w:p>
        </w:tc>
        <w:tc>
          <w:tcPr>
            <w:tcW w:w="985" w:type="dxa"/>
            <w:vAlign w:val="center"/>
            <w:hideMark/>
          </w:tcPr>
          <w:p w14:paraId="538C2A01"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7,029 </w:t>
            </w:r>
          </w:p>
        </w:tc>
        <w:tc>
          <w:tcPr>
            <w:tcW w:w="1275" w:type="dxa"/>
            <w:vAlign w:val="bottom"/>
          </w:tcPr>
          <w:p w14:paraId="433457C8" w14:textId="7A7DFB4E"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4A187151" w14:textId="77777777" w:rsidR="00DE6ED2" w:rsidRPr="00BE0F05" w:rsidRDefault="00DE6ED2" w:rsidP="00DE6ED2">
            <w:pPr>
              <w:widowControl/>
              <w:spacing w:before="0" w:after="0" w:line="240" w:lineRule="auto"/>
              <w:jc w:val="left"/>
              <w:rPr>
                <w:rFonts w:ascii="David" w:hAnsi="David"/>
                <w:color w:val="000000"/>
              </w:rPr>
            </w:pPr>
            <w:r w:rsidRPr="00BE0F05">
              <w:rPr>
                <w:rFonts w:ascii="David" w:hAnsi="David"/>
                <w:color w:val="000000"/>
                <w:rtl/>
              </w:rPr>
              <w:t xml:space="preserve">כולל </w:t>
            </w:r>
            <w:proofErr w:type="spellStart"/>
            <w:r w:rsidRPr="00BE0F05">
              <w:rPr>
                <w:rFonts w:ascii="David" w:hAnsi="David"/>
                <w:color w:val="000000"/>
                <w:rtl/>
              </w:rPr>
              <w:t>בימ"ר</w:t>
            </w:r>
            <w:proofErr w:type="spellEnd"/>
          </w:p>
        </w:tc>
      </w:tr>
      <w:tr w:rsidR="00DE6ED2" w:rsidRPr="00BE0F05" w14:paraId="025ACCE8" w14:textId="77777777" w:rsidTr="005D5FBB">
        <w:trPr>
          <w:trHeight w:val="315"/>
        </w:trPr>
        <w:tc>
          <w:tcPr>
            <w:tcW w:w="1520" w:type="dxa"/>
            <w:vAlign w:val="center"/>
            <w:hideMark/>
          </w:tcPr>
          <w:p w14:paraId="30A16104"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 xml:space="preserve">בני ברק </w:t>
            </w:r>
          </w:p>
        </w:tc>
        <w:tc>
          <w:tcPr>
            <w:tcW w:w="2700" w:type="dxa"/>
            <w:vAlign w:val="center"/>
            <w:hideMark/>
          </w:tcPr>
          <w:p w14:paraId="3A13916C" w14:textId="77777777" w:rsidR="00DE6ED2" w:rsidRPr="00BE0F05" w:rsidRDefault="00DE6ED2" w:rsidP="00DE6ED2">
            <w:pPr>
              <w:widowControl/>
              <w:spacing w:before="0" w:after="0" w:line="240" w:lineRule="auto"/>
              <w:jc w:val="center"/>
              <w:rPr>
                <w:rFonts w:ascii="David" w:hAnsi="David"/>
                <w:color w:val="000000"/>
                <w:rtl/>
              </w:rPr>
            </w:pPr>
            <w:proofErr w:type="spellStart"/>
            <w:r w:rsidRPr="00BE0F05">
              <w:rPr>
                <w:rFonts w:ascii="David" w:hAnsi="David"/>
                <w:color w:val="000000"/>
                <w:rtl/>
              </w:rPr>
              <w:t>כהנמן</w:t>
            </w:r>
            <w:proofErr w:type="spellEnd"/>
            <w:r w:rsidRPr="00BE0F05">
              <w:rPr>
                <w:rFonts w:ascii="David" w:hAnsi="David"/>
                <w:color w:val="000000"/>
                <w:rtl/>
              </w:rPr>
              <w:t xml:space="preserve"> 64 ו' בני ברק</w:t>
            </w:r>
          </w:p>
        </w:tc>
        <w:tc>
          <w:tcPr>
            <w:tcW w:w="985" w:type="dxa"/>
            <w:vAlign w:val="center"/>
            <w:hideMark/>
          </w:tcPr>
          <w:p w14:paraId="1BBEB434"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1,950 </w:t>
            </w:r>
          </w:p>
        </w:tc>
        <w:tc>
          <w:tcPr>
            <w:tcW w:w="1275" w:type="dxa"/>
            <w:vAlign w:val="bottom"/>
          </w:tcPr>
          <w:p w14:paraId="7E13EBCE" w14:textId="4E1ED74C"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5D4A3186" w14:textId="77777777" w:rsidR="00DE6ED2" w:rsidRPr="00BE0F05" w:rsidRDefault="00DE6ED2" w:rsidP="00DE6ED2">
            <w:pPr>
              <w:widowControl/>
              <w:spacing w:before="0" w:after="0" w:line="240" w:lineRule="auto"/>
              <w:jc w:val="left"/>
              <w:rPr>
                <w:rFonts w:ascii="David" w:hAnsi="David"/>
                <w:color w:val="000000"/>
              </w:rPr>
            </w:pPr>
            <w:r w:rsidRPr="00BE0F05">
              <w:rPr>
                <w:rFonts w:ascii="David" w:hAnsi="David"/>
                <w:color w:val="000000"/>
                <w:rtl/>
              </w:rPr>
              <w:t xml:space="preserve">כולל </w:t>
            </w:r>
            <w:proofErr w:type="spellStart"/>
            <w:r w:rsidRPr="00BE0F05">
              <w:rPr>
                <w:rFonts w:ascii="David" w:hAnsi="David"/>
                <w:color w:val="000000"/>
                <w:rtl/>
              </w:rPr>
              <w:t>בימ"ר</w:t>
            </w:r>
            <w:proofErr w:type="spellEnd"/>
          </w:p>
        </w:tc>
      </w:tr>
      <w:tr w:rsidR="00DE6ED2" w:rsidRPr="00BE0F05" w14:paraId="0676BA52" w14:textId="77777777" w:rsidTr="005D5FBB">
        <w:trPr>
          <w:trHeight w:val="315"/>
        </w:trPr>
        <w:tc>
          <w:tcPr>
            <w:tcW w:w="1520" w:type="dxa"/>
            <w:vAlign w:val="center"/>
            <w:hideMark/>
          </w:tcPr>
          <w:p w14:paraId="707390FB"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 xml:space="preserve">בני ברק </w:t>
            </w:r>
          </w:p>
        </w:tc>
        <w:tc>
          <w:tcPr>
            <w:tcW w:w="2700" w:type="dxa"/>
            <w:vAlign w:val="center"/>
            <w:hideMark/>
          </w:tcPr>
          <w:p w14:paraId="1C8DEFF0"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 xml:space="preserve">צבי </w:t>
            </w:r>
            <w:proofErr w:type="spellStart"/>
            <w:r w:rsidRPr="00BE0F05">
              <w:rPr>
                <w:rFonts w:ascii="David" w:hAnsi="David"/>
                <w:color w:val="000000"/>
                <w:rtl/>
              </w:rPr>
              <w:t>הרלינג</w:t>
            </w:r>
            <w:proofErr w:type="spellEnd"/>
            <w:r w:rsidRPr="00BE0F05">
              <w:rPr>
                <w:rFonts w:ascii="David" w:hAnsi="David"/>
                <w:color w:val="000000"/>
                <w:rtl/>
              </w:rPr>
              <w:t xml:space="preserve"> 5 </w:t>
            </w:r>
          </w:p>
        </w:tc>
        <w:tc>
          <w:tcPr>
            <w:tcW w:w="985" w:type="dxa"/>
            <w:vAlign w:val="center"/>
            <w:hideMark/>
          </w:tcPr>
          <w:p w14:paraId="0C3A933F"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85 </w:t>
            </w:r>
          </w:p>
        </w:tc>
        <w:tc>
          <w:tcPr>
            <w:tcW w:w="1275" w:type="dxa"/>
            <w:vAlign w:val="bottom"/>
          </w:tcPr>
          <w:p w14:paraId="3E2F8F2F" w14:textId="1036511C"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4194D9DD" w14:textId="77777777" w:rsidR="00DE6ED2" w:rsidRPr="00BE0F05" w:rsidRDefault="00DE6ED2" w:rsidP="00DE6ED2">
            <w:pPr>
              <w:widowControl/>
              <w:spacing w:before="0" w:after="0" w:line="240" w:lineRule="auto"/>
              <w:jc w:val="left"/>
              <w:rPr>
                <w:rFonts w:ascii="David" w:hAnsi="David"/>
                <w:color w:val="000000"/>
              </w:rPr>
            </w:pPr>
            <w:proofErr w:type="spellStart"/>
            <w:r w:rsidRPr="00BE0F05">
              <w:rPr>
                <w:rFonts w:ascii="David" w:hAnsi="David"/>
                <w:color w:val="000000"/>
                <w:rtl/>
              </w:rPr>
              <w:t>בימ"ר</w:t>
            </w:r>
            <w:proofErr w:type="spellEnd"/>
          </w:p>
        </w:tc>
      </w:tr>
      <w:tr w:rsidR="00DE6ED2" w:rsidRPr="00BE0F05" w14:paraId="385EA99A" w14:textId="77777777" w:rsidTr="005D5FBB">
        <w:trPr>
          <w:trHeight w:val="315"/>
        </w:trPr>
        <w:tc>
          <w:tcPr>
            <w:tcW w:w="1520" w:type="dxa"/>
            <w:vAlign w:val="center"/>
            <w:hideMark/>
          </w:tcPr>
          <w:p w14:paraId="13D696C3"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גבעת שמואל</w:t>
            </w:r>
          </w:p>
        </w:tc>
        <w:tc>
          <w:tcPr>
            <w:tcW w:w="2700" w:type="dxa"/>
            <w:vAlign w:val="center"/>
            <w:hideMark/>
          </w:tcPr>
          <w:p w14:paraId="2A626872"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בן גוריון 11 א'</w:t>
            </w:r>
          </w:p>
        </w:tc>
        <w:tc>
          <w:tcPr>
            <w:tcW w:w="985" w:type="dxa"/>
            <w:vAlign w:val="center"/>
            <w:hideMark/>
          </w:tcPr>
          <w:p w14:paraId="1C4D9A55"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325 </w:t>
            </w:r>
          </w:p>
        </w:tc>
        <w:tc>
          <w:tcPr>
            <w:tcW w:w="1275" w:type="dxa"/>
            <w:vAlign w:val="bottom"/>
          </w:tcPr>
          <w:p w14:paraId="68267C34" w14:textId="0ED25220"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2777C21D"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5D05D7A5" w14:textId="77777777" w:rsidTr="005D5FBB">
        <w:trPr>
          <w:trHeight w:val="315"/>
        </w:trPr>
        <w:tc>
          <w:tcPr>
            <w:tcW w:w="1520" w:type="dxa"/>
            <w:vAlign w:val="center"/>
            <w:hideMark/>
          </w:tcPr>
          <w:p w14:paraId="229D5556"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גבעת שמואל</w:t>
            </w:r>
          </w:p>
        </w:tc>
        <w:tc>
          <w:tcPr>
            <w:tcW w:w="2700" w:type="dxa"/>
            <w:vAlign w:val="center"/>
            <w:hideMark/>
          </w:tcPr>
          <w:p w14:paraId="08DF764C" w14:textId="77777777" w:rsidR="00DE6ED2" w:rsidRPr="00BE0F05" w:rsidRDefault="00DE6ED2" w:rsidP="00DE6ED2">
            <w:pPr>
              <w:widowControl/>
              <w:spacing w:before="0" w:after="0" w:line="240" w:lineRule="auto"/>
              <w:jc w:val="center"/>
              <w:rPr>
                <w:rFonts w:ascii="David" w:hAnsi="David"/>
                <w:color w:val="000000"/>
                <w:rtl/>
              </w:rPr>
            </w:pPr>
            <w:proofErr w:type="spellStart"/>
            <w:r w:rsidRPr="00BE0F05">
              <w:rPr>
                <w:rFonts w:ascii="David" w:hAnsi="David"/>
                <w:color w:val="000000"/>
                <w:rtl/>
              </w:rPr>
              <w:t>רוגובין</w:t>
            </w:r>
            <w:proofErr w:type="spellEnd"/>
          </w:p>
        </w:tc>
        <w:tc>
          <w:tcPr>
            <w:tcW w:w="985" w:type="dxa"/>
            <w:vAlign w:val="center"/>
            <w:hideMark/>
          </w:tcPr>
          <w:p w14:paraId="7FCA01F8"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208 </w:t>
            </w:r>
          </w:p>
        </w:tc>
        <w:tc>
          <w:tcPr>
            <w:tcW w:w="1275" w:type="dxa"/>
            <w:vAlign w:val="bottom"/>
          </w:tcPr>
          <w:p w14:paraId="03BA886D" w14:textId="35A55CE2"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26105E7E"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697ECC08" w14:textId="77777777" w:rsidTr="005D5FBB">
        <w:trPr>
          <w:trHeight w:val="315"/>
        </w:trPr>
        <w:tc>
          <w:tcPr>
            <w:tcW w:w="1520" w:type="dxa"/>
            <w:vAlign w:val="center"/>
            <w:hideMark/>
          </w:tcPr>
          <w:p w14:paraId="442EC6E8"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גבעתיים</w:t>
            </w:r>
          </w:p>
        </w:tc>
        <w:tc>
          <w:tcPr>
            <w:tcW w:w="2700" w:type="dxa"/>
            <w:vAlign w:val="center"/>
            <w:hideMark/>
          </w:tcPr>
          <w:p w14:paraId="519196AF"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עמישב 45 גבעתיים</w:t>
            </w:r>
          </w:p>
        </w:tc>
        <w:tc>
          <w:tcPr>
            <w:tcW w:w="985" w:type="dxa"/>
            <w:vAlign w:val="center"/>
            <w:hideMark/>
          </w:tcPr>
          <w:p w14:paraId="594EA0B3"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755 </w:t>
            </w:r>
          </w:p>
        </w:tc>
        <w:tc>
          <w:tcPr>
            <w:tcW w:w="1275" w:type="dxa"/>
            <w:vAlign w:val="bottom"/>
          </w:tcPr>
          <w:p w14:paraId="3877C6CC" w14:textId="23E919FA"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66125CCB"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6C07367D" w14:textId="77777777" w:rsidTr="005D5FBB">
        <w:trPr>
          <w:trHeight w:val="315"/>
        </w:trPr>
        <w:tc>
          <w:tcPr>
            <w:tcW w:w="1520" w:type="dxa"/>
            <w:vAlign w:val="center"/>
            <w:hideMark/>
          </w:tcPr>
          <w:p w14:paraId="40664B83"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גבעתיים</w:t>
            </w:r>
          </w:p>
        </w:tc>
        <w:tc>
          <w:tcPr>
            <w:tcW w:w="2700" w:type="dxa"/>
            <w:vAlign w:val="center"/>
            <w:hideMark/>
          </w:tcPr>
          <w:p w14:paraId="2F6BBD0D"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כצנלסון 2</w:t>
            </w:r>
          </w:p>
        </w:tc>
        <w:tc>
          <w:tcPr>
            <w:tcW w:w="985" w:type="dxa"/>
            <w:vAlign w:val="center"/>
            <w:hideMark/>
          </w:tcPr>
          <w:p w14:paraId="53407B1B"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1,520 </w:t>
            </w:r>
          </w:p>
        </w:tc>
        <w:tc>
          <w:tcPr>
            <w:tcW w:w="1275" w:type="dxa"/>
            <w:vAlign w:val="bottom"/>
          </w:tcPr>
          <w:p w14:paraId="6BBF9D69" w14:textId="4096576C"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3106C6D9" w14:textId="77777777" w:rsidR="00DE6ED2" w:rsidRPr="00DE6ED2" w:rsidRDefault="00DE6ED2" w:rsidP="00DE6ED2">
            <w:pPr>
              <w:widowControl/>
              <w:bidi w:val="0"/>
              <w:spacing w:before="0" w:after="0" w:line="240" w:lineRule="auto"/>
              <w:jc w:val="right"/>
              <w:rPr>
                <w:rFonts w:ascii="David" w:hAnsi="David"/>
                <w:b/>
                <w:bCs/>
                <w:color w:val="000000"/>
                <w:rtl/>
              </w:rPr>
            </w:pPr>
            <w:r w:rsidRPr="00BE0F05">
              <w:rPr>
                <w:rFonts w:ascii="David" w:hAnsi="David"/>
                <w:color w:val="000000"/>
              </w:rPr>
              <w:t> </w:t>
            </w:r>
            <w:r w:rsidRPr="00DE6ED2">
              <w:rPr>
                <w:rFonts w:ascii="David" w:hAnsi="David" w:hint="cs"/>
                <w:b/>
                <w:bCs/>
                <w:color w:val="000000"/>
                <w:rtl/>
              </w:rPr>
              <w:t xml:space="preserve">כולל פארם </w:t>
            </w:r>
          </w:p>
        </w:tc>
      </w:tr>
      <w:tr w:rsidR="00DE6ED2" w:rsidRPr="00BE0F05" w14:paraId="4CC11644" w14:textId="77777777" w:rsidTr="005D5FBB">
        <w:trPr>
          <w:trHeight w:val="315"/>
        </w:trPr>
        <w:tc>
          <w:tcPr>
            <w:tcW w:w="1520" w:type="dxa"/>
            <w:vAlign w:val="center"/>
            <w:hideMark/>
          </w:tcPr>
          <w:p w14:paraId="6BC25A6F"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גני תקוה</w:t>
            </w:r>
          </w:p>
        </w:tc>
        <w:tc>
          <w:tcPr>
            <w:tcW w:w="2700" w:type="dxa"/>
            <w:vAlign w:val="center"/>
            <w:hideMark/>
          </w:tcPr>
          <w:p w14:paraId="1A144C70"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מרכז פלאים</w:t>
            </w:r>
          </w:p>
        </w:tc>
        <w:tc>
          <w:tcPr>
            <w:tcW w:w="985" w:type="dxa"/>
            <w:vAlign w:val="center"/>
            <w:hideMark/>
          </w:tcPr>
          <w:p w14:paraId="17C51EC2"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41 </w:t>
            </w:r>
          </w:p>
        </w:tc>
        <w:tc>
          <w:tcPr>
            <w:tcW w:w="1275" w:type="dxa"/>
            <w:vAlign w:val="bottom"/>
          </w:tcPr>
          <w:p w14:paraId="0039C98E" w14:textId="62A4AEA3"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43F5EE3B"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7342890E" w14:textId="77777777" w:rsidTr="005D5FBB">
        <w:trPr>
          <w:trHeight w:val="315"/>
        </w:trPr>
        <w:tc>
          <w:tcPr>
            <w:tcW w:w="1520" w:type="dxa"/>
            <w:vAlign w:val="center"/>
            <w:hideMark/>
          </w:tcPr>
          <w:p w14:paraId="268005D9"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 xml:space="preserve">הדר יוסף </w:t>
            </w:r>
          </w:p>
        </w:tc>
        <w:tc>
          <w:tcPr>
            <w:tcW w:w="2700" w:type="dxa"/>
            <w:vAlign w:val="center"/>
            <w:hideMark/>
          </w:tcPr>
          <w:p w14:paraId="186D12D4"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ק. סלוניקי 9 תל אביב</w:t>
            </w:r>
          </w:p>
        </w:tc>
        <w:tc>
          <w:tcPr>
            <w:tcW w:w="985" w:type="dxa"/>
            <w:vAlign w:val="center"/>
            <w:hideMark/>
          </w:tcPr>
          <w:p w14:paraId="2B77FCF3"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1,044 </w:t>
            </w:r>
          </w:p>
        </w:tc>
        <w:tc>
          <w:tcPr>
            <w:tcW w:w="1275" w:type="dxa"/>
            <w:vAlign w:val="bottom"/>
          </w:tcPr>
          <w:p w14:paraId="352FB704" w14:textId="62CC8C56"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028CEBE6" w14:textId="77777777" w:rsidR="00DE6ED2" w:rsidRPr="00BE0F05" w:rsidRDefault="00DE6ED2" w:rsidP="00DE6ED2">
            <w:pPr>
              <w:widowControl/>
              <w:spacing w:before="0" w:after="0" w:line="240" w:lineRule="auto"/>
              <w:jc w:val="left"/>
              <w:rPr>
                <w:rFonts w:ascii="David" w:hAnsi="David"/>
                <w:color w:val="000000"/>
              </w:rPr>
            </w:pPr>
            <w:r w:rsidRPr="00BE0F05">
              <w:rPr>
                <w:rFonts w:ascii="David" w:hAnsi="David"/>
                <w:color w:val="000000"/>
                <w:rtl/>
              </w:rPr>
              <w:t xml:space="preserve">כולל </w:t>
            </w:r>
            <w:proofErr w:type="spellStart"/>
            <w:r w:rsidRPr="00BE0F05">
              <w:rPr>
                <w:rFonts w:ascii="David" w:hAnsi="David"/>
                <w:color w:val="000000"/>
                <w:rtl/>
              </w:rPr>
              <w:t>בימ"ר</w:t>
            </w:r>
            <w:proofErr w:type="spellEnd"/>
          </w:p>
        </w:tc>
      </w:tr>
      <w:tr w:rsidR="00DE6ED2" w:rsidRPr="00BE0F05" w14:paraId="23025B3C" w14:textId="77777777" w:rsidTr="005D5FBB">
        <w:trPr>
          <w:trHeight w:val="315"/>
        </w:trPr>
        <w:tc>
          <w:tcPr>
            <w:tcW w:w="1520" w:type="dxa"/>
            <w:vAlign w:val="center"/>
            <w:hideMark/>
          </w:tcPr>
          <w:p w14:paraId="5A90C843"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 xml:space="preserve">הדר יוסף </w:t>
            </w:r>
          </w:p>
        </w:tc>
        <w:tc>
          <w:tcPr>
            <w:tcW w:w="2700" w:type="dxa"/>
            <w:vAlign w:val="center"/>
            <w:hideMark/>
          </w:tcPr>
          <w:p w14:paraId="7F5F8B93"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מכון פיזיו שטרית 5</w:t>
            </w:r>
          </w:p>
        </w:tc>
        <w:tc>
          <w:tcPr>
            <w:tcW w:w="985" w:type="dxa"/>
            <w:vAlign w:val="center"/>
            <w:hideMark/>
          </w:tcPr>
          <w:p w14:paraId="0F7A936C"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844 </w:t>
            </w:r>
          </w:p>
        </w:tc>
        <w:tc>
          <w:tcPr>
            <w:tcW w:w="1275" w:type="dxa"/>
            <w:vAlign w:val="bottom"/>
          </w:tcPr>
          <w:p w14:paraId="6C764403" w14:textId="5C30B960"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101C269F"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577ED76E" w14:textId="77777777" w:rsidTr="005D5FBB">
        <w:trPr>
          <w:trHeight w:val="315"/>
        </w:trPr>
        <w:tc>
          <w:tcPr>
            <w:tcW w:w="1520" w:type="dxa"/>
            <w:vAlign w:val="center"/>
            <w:hideMark/>
          </w:tcPr>
          <w:p w14:paraId="2C72CC7D" w14:textId="77777777" w:rsidR="00DE6ED2" w:rsidRPr="00BE0F05" w:rsidRDefault="00DE6ED2" w:rsidP="00DE6ED2">
            <w:pPr>
              <w:widowControl/>
              <w:spacing w:before="0" w:after="0" w:line="240" w:lineRule="auto"/>
              <w:jc w:val="center"/>
              <w:rPr>
                <w:rFonts w:ascii="David" w:hAnsi="David"/>
                <w:color w:val="000000"/>
              </w:rPr>
            </w:pPr>
            <w:proofErr w:type="spellStart"/>
            <w:r w:rsidRPr="00BE0F05">
              <w:rPr>
                <w:rFonts w:ascii="David" w:hAnsi="David"/>
                <w:color w:val="000000"/>
                <w:rtl/>
              </w:rPr>
              <w:t>השל"ה</w:t>
            </w:r>
            <w:proofErr w:type="spellEnd"/>
          </w:p>
        </w:tc>
        <w:tc>
          <w:tcPr>
            <w:tcW w:w="2700" w:type="dxa"/>
            <w:vAlign w:val="center"/>
            <w:hideMark/>
          </w:tcPr>
          <w:p w14:paraId="4B1B9A05" w14:textId="77777777" w:rsidR="00DE6ED2" w:rsidRPr="00BE0F05" w:rsidRDefault="00DE6ED2" w:rsidP="00DE6ED2">
            <w:pPr>
              <w:widowControl/>
              <w:spacing w:before="0" w:after="0" w:line="240" w:lineRule="auto"/>
              <w:jc w:val="center"/>
              <w:rPr>
                <w:rFonts w:ascii="David" w:hAnsi="David"/>
                <w:color w:val="000000"/>
                <w:rtl/>
              </w:rPr>
            </w:pPr>
            <w:proofErr w:type="spellStart"/>
            <w:r w:rsidRPr="00BE0F05">
              <w:rPr>
                <w:rFonts w:ascii="David" w:hAnsi="David"/>
                <w:color w:val="000000"/>
                <w:rtl/>
              </w:rPr>
              <w:t>השל"ה</w:t>
            </w:r>
            <w:proofErr w:type="spellEnd"/>
            <w:r w:rsidRPr="00BE0F05">
              <w:rPr>
                <w:rFonts w:ascii="David" w:hAnsi="David"/>
                <w:color w:val="000000"/>
                <w:rtl/>
              </w:rPr>
              <w:t xml:space="preserve"> 7 תל אביב</w:t>
            </w:r>
          </w:p>
        </w:tc>
        <w:tc>
          <w:tcPr>
            <w:tcW w:w="985" w:type="dxa"/>
            <w:vAlign w:val="center"/>
            <w:hideMark/>
          </w:tcPr>
          <w:p w14:paraId="7CF09E02"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2,477 </w:t>
            </w:r>
          </w:p>
        </w:tc>
        <w:tc>
          <w:tcPr>
            <w:tcW w:w="1275" w:type="dxa"/>
            <w:vAlign w:val="bottom"/>
          </w:tcPr>
          <w:p w14:paraId="35EABE05" w14:textId="5444748F"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09889312" w14:textId="77777777" w:rsidR="00DE6ED2" w:rsidRPr="00BE0F05" w:rsidRDefault="00DE6ED2" w:rsidP="00DE6ED2">
            <w:pPr>
              <w:widowControl/>
              <w:spacing w:before="0" w:after="0" w:line="240" w:lineRule="auto"/>
              <w:jc w:val="left"/>
              <w:rPr>
                <w:rFonts w:ascii="David" w:hAnsi="David"/>
                <w:color w:val="000000"/>
              </w:rPr>
            </w:pPr>
            <w:r w:rsidRPr="00BE0F05">
              <w:rPr>
                <w:rFonts w:ascii="David" w:hAnsi="David"/>
                <w:color w:val="000000"/>
                <w:rtl/>
              </w:rPr>
              <w:t xml:space="preserve">כולל </w:t>
            </w:r>
            <w:proofErr w:type="spellStart"/>
            <w:r w:rsidRPr="00BE0F05">
              <w:rPr>
                <w:rFonts w:ascii="David" w:hAnsi="David"/>
                <w:color w:val="000000"/>
                <w:rtl/>
              </w:rPr>
              <w:t>בימ"ר</w:t>
            </w:r>
            <w:proofErr w:type="spellEnd"/>
          </w:p>
        </w:tc>
      </w:tr>
      <w:tr w:rsidR="00DE6ED2" w:rsidRPr="00BE0F05" w14:paraId="4520A31B" w14:textId="77777777" w:rsidTr="005D5FBB">
        <w:trPr>
          <w:trHeight w:val="315"/>
        </w:trPr>
        <w:tc>
          <w:tcPr>
            <w:tcW w:w="1520" w:type="dxa"/>
            <w:vAlign w:val="center"/>
            <w:hideMark/>
          </w:tcPr>
          <w:p w14:paraId="381B7226"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השלום</w:t>
            </w:r>
          </w:p>
        </w:tc>
        <w:tc>
          <w:tcPr>
            <w:tcW w:w="2700" w:type="dxa"/>
            <w:vAlign w:val="center"/>
            <w:hideMark/>
          </w:tcPr>
          <w:p w14:paraId="0FF6F7D2"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יגאל אלון 96 תל אביב</w:t>
            </w:r>
          </w:p>
        </w:tc>
        <w:tc>
          <w:tcPr>
            <w:tcW w:w="985" w:type="dxa"/>
            <w:vAlign w:val="center"/>
            <w:hideMark/>
          </w:tcPr>
          <w:p w14:paraId="108DE8DE"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6,000 </w:t>
            </w:r>
          </w:p>
        </w:tc>
        <w:tc>
          <w:tcPr>
            <w:tcW w:w="1275" w:type="dxa"/>
            <w:vAlign w:val="bottom"/>
          </w:tcPr>
          <w:p w14:paraId="2F2B3B41" w14:textId="6138863C"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288D05B4" w14:textId="77777777" w:rsidR="00DE6ED2" w:rsidRPr="00BE0F05" w:rsidRDefault="00DE6ED2" w:rsidP="00DE6ED2">
            <w:pPr>
              <w:widowControl/>
              <w:spacing w:before="0" w:after="0" w:line="240" w:lineRule="auto"/>
              <w:jc w:val="left"/>
              <w:rPr>
                <w:rFonts w:ascii="David" w:hAnsi="David"/>
                <w:color w:val="000000"/>
              </w:rPr>
            </w:pPr>
            <w:r w:rsidRPr="00BE0F05">
              <w:rPr>
                <w:rFonts w:ascii="David" w:hAnsi="David"/>
                <w:color w:val="000000"/>
                <w:rtl/>
              </w:rPr>
              <w:t xml:space="preserve">כולל </w:t>
            </w:r>
            <w:proofErr w:type="spellStart"/>
            <w:r w:rsidRPr="00BE0F05">
              <w:rPr>
                <w:rFonts w:ascii="David" w:hAnsi="David"/>
                <w:color w:val="000000"/>
                <w:rtl/>
              </w:rPr>
              <w:t>בימ"ר</w:t>
            </w:r>
            <w:proofErr w:type="spellEnd"/>
          </w:p>
        </w:tc>
      </w:tr>
      <w:tr w:rsidR="00DE6ED2" w:rsidRPr="00BE0F05" w14:paraId="00292996" w14:textId="77777777" w:rsidTr="005D5FBB">
        <w:trPr>
          <w:trHeight w:val="315"/>
        </w:trPr>
        <w:tc>
          <w:tcPr>
            <w:tcW w:w="1520" w:type="dxa"/>
            <w:vAlign w:val="center"/>
            <w:hideMark/>
          </w:tcPr>
          <w:p w14:paraId="101E1F0C"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יד אליהו</w:t>
            </w:r>
          </w:p>
        </w:tc>
        <w:tc>
          <w:tcPr>
            <w:tcW w:w="2700" w:type="dxa"/>
            <w:vAlign w:val="center"/>
            <w:hideMark/>
          </w:tcPr>
          <w:p w14:paraId="6E99D9D6"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לה גרדיה 58 תל אביב</w:t>
            </w:r>
          </w:p>
        </w:tc>
        <w:tc>
          <w:tcPr>
            <w:tcW w:w="985" w:type="dxa"/>
            <w:vAlign w:val="center"/>
            <w:hideMark/>
          </w:tcPr>
          <w:p w14:paraId="1F46D5B7"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1,191 </w:t>
            </w:r>
          </w:p>
        </w:tc>
        <w:tc>
          <w:tcPr>
            <w:tcW w:w="1275" w:type="dxa"/>
            <w:vAlign w:val="bottom"/>
          </w:tcPr>
          <w:p w14:paraId="7B818167" w14:textId="5082A867"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324E47E7"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6AE22039" w14:textId="77777777" w:rsidTr="005D5FBB">
        <w:trPr>
          <w:trHeight w:val="315"/>
        </w:trPr>
        <w:tc>
          <w:tcPr>
            <w:tcW w:w="1520" w:type="dxa"/>
            <w:vAlign w:val="center"/>
            <w:hideMark/>
          </w:tcPr>
          <w:p w14:paraId="462D099A"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יד אליהו</w:t>
            </w:r>
          </w:p>
        </w:tc>
        <w:tc>
          <w:tcPr>
            <w:tcW w:w="2700" w:type="dxa"/>
            <w:vAlign w:val="center"/>
            <w:hideMark/>
          </w:tcPr>
          <w:p w14:paraId="48D635EF"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לה גרדיה 74 תל אביב</w:t>
            </w:r>
          </w:p>
        </w:tc>
        <w:tc>
          <w:tcPr>
            <w:tcW w:w="985" w:type="dxa"/>
            <w:vAlign w:val="center"/>
            <w:hideMark/>
          </w:tcPr>
          <w:p w14:paraId="5CDFE3A5" w14:textId="5F70EDD5" w:rsidR="00DE6ED2" w:rsidRPr="00BE0F05" w:rsidRDefault="00DE6ED2" w:rsidP="00DE6ED2">
            <w:pPr>
              <w:widowControl/>
              <w:bidi w:val="0"/>
              <w:spacing w:before="0" w:after="0" w:line="240" w:lineRule="auto"/>
              <w:jc w:val="center"/>
              <w:rPr>
                <w:rFonts w:ascii="David" w:hAnsi="David"/>
                <w:color w:val="000000"/>
              </w:rPr>
            </w:pPr>
            <w:r w:rsidRPr="00BE0F05">
              <w:rPr>
                <w:rFonts w:ascii="David" w:hAnsi="David"/>
                <w:color w:val="000000"/>
              </w:rPr>
              <w:t xml:space="preserve"> </w:t>
            </w:r>
            <w:r w:rsidR="005D5FBB">
              <w:rPr>
                <w:rFonts w:ascii="David" w:hAnsi="David"/>
                <w:color w:val="000000"/>
              </w:rPr>
              <w:t>100</w:t>
            </w:r>
            <w:r w:rsidRPr="00BE0F05">
              <w:rPr>
                <w:rFonts w:ascii="David" w:hAnsi="David"/>
                <w:color w:val="000000"/>
              </w:rPr>
              <w:t xml:space="preserve">         </w:t>
            </w:r>
          </w:p>
        </w:tc>
        <w:tc>
          <w:tcPr>
            <w:tcW w:w="1275" w:type="dxa"/>
            <w:vAlign w:val="bottom"/>
          </w:tcPr>
          <w:p w14:paraId="142D1845" w14:textId="3F8353E1"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2108D50D"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3B9D3005" w14:textId="77777777" w:rsidTr="005D5FBB">
        <w:trPr>
          <w:trHeight w:val="315"/>
        </w:trPr>
        <w:tc>
          <w:tcPr>
            <w:tcW w:w="1520" w:type="dxa"/>
            <w:vAlign w:val="center"/>
            <w:hideMark/>
          </w:tcPr>
          <w:p w14:paraId="7FFB1600"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יהוד</w:t>
            </w:r>
          </w:p>
        </w:tc>
        <w:tc>
          <w:tcPr>
            <w:tcW w:w="2700" w:type="dxa"/>
            <w:vAlign w:val="center"/>
            <w:hideMark/>
          </w:tcPr>
          <w:p w14:paraId="5E880266"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שד' העצמאות 56 קומה ב'</w:t>
            </w:r>
          </w:p>
        </w:tc>
        <w:tc>
          <w:tcPr>
            <w:tcW w:w="985" w:type="dxa"/>
            <w:vAlign w:val="center"/>
            <w:hideMark/>
          </w:tcPr>
          <w:p w14:paraId="22D0DB66"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522 </w:t>
            </w:r>
          </w:p>
        </w:tc>
        <w:tc>
          <w:tcPr>
            <w:tcW w:w="1275" w:type="dxa"/>
            <w:vAlign w:val="bottom"/>
          </w:tcPr>
          <w:p w14:paraId="417D9173" w14:textId="2C35BE20"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0941C7DD"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0AAD2F10" w14:textId="77777777" w:rsidTr="005D5FBB">
        <w:trPr>
          <w:trHeight w:val="315"/>
        </w:trPr>
        <w:tc>
          <w:tcPr>
            <w:tcW w:w="1520" w:type="dxa"/>
            <w:vAlign w:val="center"/>
            <w:hideMark/>
          </w:tcPr>
          <w:p w14:paraId="1847F547"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יהוד</w:t>
            </w:r>
          </w:p>
        </w:tc>
        <w:tc>
          <w:tcPr>
            <w:tcW w:w="2700" w:type="dxa"/>
            <w:vAlign w:val="center"/>
            <w:hideMark/>
          </w:tcPr>
          <w:p w14:paraId="1B9966E2"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 xml:space="preserve">שד' העצמאות 54 </w:t>
            </w:r>
          </w:p>
        </w:tc>
        <w:tc>
          <w:tcPr>
            <w:tcW w:w="985" w:type="dxa"/>
            <w:vAlign w:val="center"/>
            <w:hideMark/>
          </w:tcPr>
          <w:p w14:paraId="670CA785"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173 </w:t>
            </w:r>
          </w:p>
        </w:tc>
        <w:tc>
          <w:tcPr>
            <w:tcW w:w="1275" w:type="dxa"/>
            <w:vAlign w:val="bottom"/>
          </w:tcPr>
          <w:p w14:paraId="6B8374BA" w14:textId="24CB8DDF"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2D21F47D" w14:textId="77777777" w:rsidR="00DE6ED2" w:rsidRPr="00BE0F05" w:rsidRDefault="00DE6ED2" w:rsidP="00DE6ED2">
            <w:pPr>
              <w:widowControl/>
              <w:spacing w:before="0" w:after="0" w:line="240" w:lineRule="auto"/>
              <w:jc w:val="left"/>
              <w:rPr>
                <w:rFonts w:ascii="David" w:hAnsi="David"/>
                <w:color w:val="000000"/>
              </w:rPr>
            </w:pPr>
            <w:proofErr w:type="spellStart"/>
            <w:r w:rsidRPr="00BE0F05">
              <w:rPr>
                <w:rFonts w:ascii="David" w:hAnsi="David"/>
                <w:color w:val="000000"/>
                <w:rtl/>
              </w:rPr>
              <w:t>בימ"ר</w:t>
            </w:r>
            <w:proofErr w:type="spellEnd"/>
          </w:p>
        </w:tc>
      </w:tr>
      <w:tr w:rsidR="00DE6ED2" w:rsidRPr="00BE0F05" w14:paraId="507B8A7D" w14:textId="77777777" w:rsidTr="005D5FBB">
        <w:trPr>
          <w:trHeight w:val="315"/>
        </w:trPr>
        <w:tc>
          <w:tcPr>
            <w:tcW w:w="1520" w:type="dxa"/>
            <w:vAlign w:val="center"/>
            <w:hideMark/>
          </w:tcPr>
          <w:p w14:paraId="30F32F83"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lastRenderedPageBreak/>
              <w:t>יפו</w:t>
            </w:r>
          </w:p>
        </w:tc>
        <w:tc>
          <w:tcPr>
            <w:tcW w:w="2700" w:type="dxa"/>
            <w:vAlign w:val="center"/>
            <w:hideMark/>
          </w:tcPr>
          <w:p w14:paraId="7C727EFE"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התקומה 36 תל אביב</w:t>
            </w:r>
          </w:p>
        </w:tc>
        <w:tc>
          <w:tcPr>
            <w:tcW w:w="985" w:type="dxa"/>
            <w:vAlign w:val="center"/>
            <w:hideMark/>
          </w:tcPr>
          <w:p w14:paraId="4F7EBE46"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2,700 </w:t>
            </w:r>
          </w:p>
        </w:tc>
        <w:tc>
          <w:tcPr>
            <w:tcW w:w="1275" w:type="dxa"/>
            <w:vAlign w:val="bottom"/>
          </w:tcPr>
          <w:p w14:paraId="4C5661C4" w14:textId="300E58FD"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28F169FB" w14:textId="77777777" w:rsidR="00DE6ED2" w:rsidRPr="00BE0F05" w:rsidRDefault="00DE6ED2" w:rsidP="00DE6ED2">
            <w:pPr>
              <w:widowControl/>
              <w:spacing w:before="0" w:after="0" w:line="240" w:lineRule="auto"/>
              <w:jc w:val="left"/>
              <w:rPr>
                <w:rFonts w:ascii="David" w:hAnsi="David"/>
                <w:color w:val="000000"/>
              </w:rPr>
            </w:pPr>
            <w:r w:rsidRPr="00BE0F05">
              <w:rPr>
                <w:rFonts w:ascii="David" w:hAnsi="David"/>
                <w:color w:val="000000"/>
                <w:rtl/>
              </w:rPr>
              <w:t xml:space="preserve">כולל </w:t>
            </w:r>
            <w:proofErr w:type="spellStart"/>
            <w:r w:rsidRPr="00BE0F05">
              <w:rPr>
                <w:rFonts w:ascii="David" w:hAnsi="David"/>
                <w:color w:val="000000"/>
                <w:rtl/>
              </w:rPr>
              <w:t>בימ"ר</w:t>
            </w:r>
            <w:proofErr w:type="spellEnd"/>
          </w:p>
        </w:tc>
      </w:tr>
      <w:tr w:rsidR="00DE6ED2" w:rsidRPr="00BE0F05" w14:paraId="5042F8FC" w14:textId="77777777" w:rsidTr="005D5FBB">
        <w:trPr>
          <w:trHeight w:val="315"/>
        </w:trPr>
        <w:tc>
          <w:tcPr>
            <w:tcW w:w="1520" w:type="dxa"/>
            <w:vAlign w:val="center"/>
            <w:hideMark/>
          </w:tcPr>
          <w:p w14:paraId="2E7CC21D"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יפו</w:t>
            </w:r>
          </w:p>
        </w:tc>
        <w:tc>
          <w:tcPr>
            <w:tcW w:w="2700" w:type="dxa"/>
            <w:vAlign w:val="center"/>
            <w:hideMark/>
          </w:tcPr>
          <w:p w14:paraId="032FB12C"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יפת</w:t>
            </w:r>
          </w:p>
        </w:tc>
        <w:tc>
          <w:tcPr>
            <w:tcW w:w="985" w:type="dxa"/>
            <w:vAlign w:val="center"/>
            <w:hideMark/>
          </w:tcPr>
          <w:p w14:paraId="57ACA845"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133 </w:t>
            </w:r>
          </w:p>
        </w:tc>
        <w:tc>
          <w:tcPr>
            <w:tcW w:w="1275" w:type="dxa"/>
            <w:vAlign w:val="bottom"/>
          </w:tcPr>
          <w:p w14:paraId="15C03D42" w14:textId="3178A57F"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0AFABD75" w14:textId="77777777" w:rsidR="00DE6ED2" w:rsidRPr="00BE0F05" w:rsidRDefault="00DE6ED2" w:rsidP="00DE6ED2">
            <w:pPr>
              <w:widowControl/>
              <w:spacing w:before="0" w:after="0" w:line="240" w:lineRule="auto"/>
              <w:jc w:val="left"/>
              <w:rPr>
                <w:rFonts w:ascii="David" w:hAnsi="David"/>
                <w:color w:val="000000"/>
              </w:rPr>
            </w:pPr>
            <w:proofErr w:type="spellStart"/>
            <w:r w:rsidRPr="00BE0F05">
              <w:rPr>
                <w:rFonts w:ascii="David" w:hAnsi="David"/>
                <w:color w:val="000000"/>
                <w:rtl/>
              </w:rPr>
              <w:t>בימ"ר</w:t>
            </w:r>
            <w:proofErr w:type="spellEnd"/>
          </w:p>
        </w:tc>
      </w:tr>
      <w:tr w:rsidR="00DE6ED2" w:rsidRPr="00BE0F05" w14:paraId="23B927E4" w14:textId="77777777" w:rsidTr="005D5FBB">
        <w:trPr>
          <w:trHeight w:val="315"/>
        </w:trPr>
        <w:tc>
          <w:tcPr>
            <w:tcW w:w="1520" w:type="dxa"/>
            <w:vAlign w:val="center"/>
            <w:hideMark/>
          </w:tcPr>
          <w:p w14:paraId="3456C054"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מנהלת המחוז</w:t>
            </w:r>
          </w:p>
        </w:tc>
        <w:tc>
          <w:tcPr>
            <w:tcW w:w="2700" w:type="dxa"/>
            <w:vAlign w:val="center"/>
            <w:hideMark/>
          </w:tcPr>
          <w:p w14:paraId="7F1D15C0"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מנחם בגין 11 רמת גן</w:t>
            </w:r>
          </w:p>
        </w:tc>
        <w:tc>
          <w:tcPr>
            <w:tcW w:w="985" w:type="dxa"/>
            <w:vAlign w:val="center"/>
            <w:hideMark/>
          </w:tcPr>
          <w:p w14:paraId="19D872A5"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2,100 </w:t>
            </w:r>
          </w:p>
        </w:tc>
        <w:tc>
          <w:tcPr>
            <w:tcW w:w="1275" w:type="dxa"/>
            <w:vAlign w:val="bottom"/>
          </w:tcPr>
          <w:p w14:paraId="1FB2DC37" w14:textId="7C71CCD4"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2BB6ED45"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33B2F9C8" w14:textId="77777777" w:rsidTr="005D5FBB">
        <w:trPr>
          <w:trHeight w:val="315"/>
        </w:trPr>
        <w:tc>
          <w:tcPr>
            <w:tcW w:w="1520" w:type="dxa"/>
            <w:vAlign w:val="center"/>
            <w:hideMark/>
          </w:tcPr>
          <w:p w14:paraId="113C15AC"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 xml:space="preserve">פיזיו הדר יוסף </w:t>
            </w:r>
          </w:p>
        </w:tc>
        <w:tc>
          <w:tcPr>
            <w:tcW w:w="2700" w:type="dxa"/>
            <w:vAlign w:val="center"/>
            <w:hideMark/>
          </w:tcPr>
          <w:p w14:paraId="491811AB"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שטרית 6 תל אביב</w:t>
            </w:r>
          </w:p>
        </w:tc>
        <w:tc>
          <w:tcPr>
            <w:tcW w:w="985" w:type="dxa"/>
            <w:vAlign w:val="center"/>
            <w:hideMark/>
          </w:tcPr>
          <w:p w14:paraId="3B6AB113"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844 </w:t>
            </w:r>
          </w:p>
        </w:tc>
        <w:tc>
          <w:tcPr>
            <w:tcW w:w="1275" w:type="dxa"/>
            <w:vAlign w:val="bottom"/>
          </w:tcPr>
          <w:p w14:paraId="07180B95" w14:textId="34CBDD19"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40811943"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1B9B0F2E" w14:textId="77777777" w:rsidTr="005D5FBB">
        <w:trPr>
          <w:trHeight w:val="315"/>
        </w:trPr>
        <w:tc>
          <w:tcPr>
            <w:tcW w:w="1520" w:type="dxa"/>
            <w:vAlign w:val="center"/>
            <w:hideMark/>
          </w:tcPr>
          <w:p w14:paraId="74252A58" w14:textId="77777777" w:rsidR="00DE6ED2" w:rsidRPr="00BE0F05" w:rsidRDefault="00DE6ED2" w:rsidP="00DE6ED2">
            <w:pPr>
              <w:widowControl/>
              <w:spacing w:before="0" w:after="0" w:line="240" w:lineRule="auto"/>
              <w:jc w:val="center"/>
              <w:rPr>
                <w:rFonts w:ascii="David" w:hAnsi="David"/>
                <w:color w:val="000000"/>
              </w:rPr>
            </w:pPr>
            <w:proofErr w:type="spellStart"/>
            <w:r w:rsidRPr="00BE0F05">
              <w:rPr>
                <w:rFonts w:ascii="David" w:hAnsi="David"/>
                <w:color w:val="000000"/>
                <w:rtl/>
              </w:rPr>
              <w:t>קרית</w:t>
            </w:r>
            <w:proofErr w:type="spellEnd"/>
            <w:r w:rsidRPr="00BE0F05">
              <w:rPr>
                <w:rFonts w:ascii="David" w:hAnsi="David"/>
                <w:color w:val="000000"/>
                <w:rtl/>
              </w:rPr>
              <w:t xml:space="preserve"> אונו</w:t>
            </w:r>
          </w:p>
        </w:tc>
        <w:tc>
          <w:tcPr>
            <w:tcW w:w="2700" w:type="dxa"/>
            <w:vAlign w:val="center"/>
            <w:hideMark/>
          </w:tcPr>
          <w:p w14:paraId="50D6771E"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רח' ירושלים 29 בקניון</w:t>
            </w:r>
          </w:p>
        </w:tc>
        <w:tc>
          <w:tcPr>
            <w:tcW w:w="985" w:type="dxa"/>
            <w:vAlign w:val="center"/>
            <w:hideMark/>
          </w:tcPr>
          <w:p w14:paraId="4EA48B32"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1,968 </w:t>
            </w:r>
          </w:p>
        </w:tc>
        <w:tc>
          <w:tcPr>
            <w:tcW w:w="1275" w:type="dxa"/>
            <w:vAlign w:val="bottom"/>
          </w:tcPr>
          <w:p w14:paraId="197CDA14" w14:textId="0BEDDA22"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65C6EDBB" w14:textId="77777777" w:rsidR="00DE6ED2" w:rsidRPr="00BE0F05" w:rsidRDefault="00DE6ED2" w:rsidP="00DE6ED2">
            <w:pPr>
              <w:widowControl/>
              <w:spacing w:before="0" w:after="0" w:line="240" w:lineRule="auto"/>
              <w:jc w:val="left"/>
              <w:rPr>
                <w:rFonts w:ascii="David" w:hAnsi="David"/>
                <w:color w:val="000000"/>
              </w:rPr>
            </w:pPr>
            <w:r w:rsidRPr="00BE0F05">
              <w:rPr>
                <w:rFonts w:ascii="David" w:hAnsi="David"/>
                <w:color w:val="000000"/>
                <w:rtl/>
              </w:rPr>
              <w:t>כולל מכבי טבעי</w:t>
            </w:r>
          </w:p>
        </w:tc>
      </w:tr>
      <w:tr w:rsidR="00DE6ED2" w:rsidRPr="00BE0F05" w14:paraId="1030A1C4" w14:textId="77777777" w:rsidTr="005D5FBB">
        <w:trPr>
          <w:trHeight w:val="315"/>
        </w:trPr>
        <w:tc>
          <w:tcPr>
            <w:tcW w:w="1520" w:type="dxa"/>
            <w:vAlign w:val="center"/>
            <w:hideMark/>
          </w:tcPr>
          <w:p w14:paraId="26A20EEF" w14:textId="77777777" w:rsidR="00DE6ED2" w:rsidRPr="00BE0F05" w:rsidRDefault="00DE6ED2" w:rsidP="00DE6ED2">
            <w:pPr>
              <w:widowControl/>
              <w:spacing w:before="0" w:after="0" w:line="240" w:lineRule="auto"/>
              <w:jc w:val="center"/>
              <w:rPr>
                <w:rFonts w:ascii="David" w:hAnsi="David"/>
                <w:color w:val="000000"/>
                <w:rtl/>
              </w:rPr>
            </w:pPr>
            <w:proofErr w:type="spellStart"/>
            <w:r w:rsidRPr="00BE0F05">
              <w:rPr>
                <w:rFonts w:ascii="David" w:hAnsi="David"/>
                <w:color w:val="000000"/>
                <w:rtl/>
              </w:rPr>
              <w:t>קרית</w:t>
            </w:r>
            <w:proofErr w:type="spellEnd"/>
            <w:r w:rsidRPr="00BE0F05">
              <w:rPr>
                <w:rFonts w:ascii="David" w:hAnsi="David"/>
                <w:color w:val="000000"/>
                <w:rtl/>
              </w:rPr>
              <w:t xml:space="preserve"> אונו</w:t>
            </w:r>
          </w:p>
        </w:tc>
        <w:tc>
          <w:tcPr>
            <w:tcW w:w="2700" w:type="dxa"/>
            <w:vAlign w:val="center"/>
            <w:hideMark/>
          </w:tcPr>
          <w:p w14:paraId="3223BBA5"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רח' ירושלים 40</w:t>
            </w:r>
          </w:p>
        </w:tc>
        <w:tc>
          <w:tcPr>
            <w:tcW w:w="985" w:type="dxa"/>
            <w:vAlign w:val="center"/>
            <w:hideMark/>
          </w:tcPr>
          <w:p w14:paraId="1FE27419"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256 </w:t>
            </w:r>
          </w:p>
        </w:tc>
        <w:tc>
          <w:tcPr>
            <w:tcW w:w="1275" w:type="dxa"/>
            <w:vAlign w:val="bottom"/>
          </w:tcPr>
          <w:p w14:paraId="4D8C9DAD" w14:textId="3ED5F9DB"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2689D156" w14:textId="77777777" w:rsidR="00DE6ED2" w:rsidRPr="00BE0F05" w:rsidRDefault="00DE6ED2" w:rsidP="00DE6ED2">
            <w:pPr>
              <w:widowControl/>
              <w:spacing w:before="0" w:after="0" w:line="240" w:lineRule="auto"/>
              <w:jc w:val="left"/>
              <w:rPr>
                <w:rFonts w:ascii="David" w:hAnsi="David"/>
                <w:color w:val="000000"/>
              </w:rPr>
            </w:pPr>
            <w:proofErr w:type="spellStart"/>
            <w:r w:rsidRPr="00BE0F05">
              <w:rPr>
                <w:rFonts w:ascii="David" w:hAnsi="David"/>
                <w:color w:val="000000"/>
                <w:rtl/>
              </w:rPr>
              <w:t>בימ"ר</w:t>
            </w:r>
            <w:proofErr w:type="spellEnd"/>
          </w:p>
        </w:tc>
      </w:tr>
      <w:tr w:rsidR="00DE6ED2" w:rsidRPr="00BE0F05" w14:paraId="73F4CD0A" w14:textId="77777777" w:rsidTr="005D5FBB">
        <w:trPr>
          <w:trHeight w:val="315"/>
        </w:trPr>
        <w:tc>
          <w:tcPr>
            <w:tcW w:w="1520" w:type="dxa"/>
            <w:vAlign w:val="center"/>
            <w:hideMark/>
          </w:tcPr>
          <w:p w14:paraId="34BAA7A8"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רמת אביב ג'</w:t>
            </w:r>
          </w:p>
        </w:tc>
        <w:tc>
          <w:tcPr>
            <w:tcW w:w="2700" w:type="dxa"/>
            <w:vAlign w:val="center"/>
            <w:hideMark/>
          </w:tcPr>
          <w:p w14:paraId="77BEAE7F"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אבא אחי מאיר 27 תל אביב</w:t>
            </w:r>
          </w:p>
        </w:tc>
        <w:tc>
          <w:tcPr>
            <w:tcW w:w="985" w:type="dxa"/>
            <w:vAlign w:val="center"/>
            <w:hideMark/>
          </w:tcPr>
          <w:p w14:paraId="69392F80"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659 </w:t>
            </w:r>
          </w:p>
        </w:tc>
        <w:tc>
          <w:tcPr>
            <w:tcW w:w="1275" w:type="dxa"/>
            <w:vAlign w:val="bottom"/>
          </w:tcPr>
          <w:p w14:paraId="51E03AF5" w14:textId="31DF268B"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2242B3B4"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43B0DB90" w14:textId="77777777" w:rsidTr="005D5FBB">
        <w:trPr>
          <w:trHeight w:val="315"/>
        </w:trPr>
        <w:tc>
          <w:tcPr>
            <w:tcW w:w="1520" w:type="dxa"/>
            <w:vAlign w:val="center"/>
            <w:hideMark/>
          </w:tcPr>
          <w:p w14:paraId="116AF1DF"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רמת אביב ג'</w:t>
            </w:r>
          </w:p>
        </w:tc>
        <w:tc>
          <w:tcPr>
            <w:tcW w:w="2700" w:type="dxa"/>
            <w:vAlign w:val="center"/>
            <w:hideMark/>
          </w:tcPr>
          <w:p w14:paraId="4ECDA797"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אבא אחימאיר 15 תל אביב</w:t>
            </w:r>
          </w:p>
        </w:tc>
        <w:tc>
          <w:tcPr>
            <w:tcW w:w="985" w:type="dxa"/>
            <w:vAlign w:val="center"/>
            <w:hideMark/>
          </w:tcPr>
          <w:p w14:paraId="42A332CF"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99 </w:t>
            </w:r>
          </w:p>
        </w:tc>
        <w:tc>
          <w:tcPr>
            <w:tcW w:w="1275" w:type="dxa"/>
            <w:vAlign w:val="bottom"/>
          </w:tcPr>
          <w:p w14:paraId="09E0F8B5" w14:textId="58D6701F"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16B1F280" w14:textId="77777777" w:rsidR="00DE6ED2" w:rsidRPr="00BE0F05" w:rsidRDefault="00DE6ED2" w:rsidP="00DE6ED2">
            <w:pPr>
              <w:widowControl/>
              <w:spacing w:before="0" w:after="0" w:line="240" w:lineRule="auto"/>
              <w:jc w:val="left"/>
              <w:rPr>
                <w:rFonts w:ascii="David" w:hAnsi="David"/>
                <w:color w:val="000000"/>
              </w:rPr>
            </w:pPr>
            <w:proofErr w:type="spellStart"/>
            <w:r w:rsidRPr="00BE0F05">
              <w:rPr>
                <w:rFonts w:ascii="David" w:hAnsi="David"/>
                <w:color w:val="000000"/>
                <w:rtl/>
              </w:rPr>
              <w:t>בימ"ר</w:t>
            </w:r>
            <w:proofErr w:type="spellEnd"/>
          </w:p>
        </w:tc>
      </w:tr>
      <w:tr w:rsidR="00DE6ED2" w:rsidRPr="00BE0F05" w14:paraId="22DC83FE" w14:textId="77777777" w:rsidTr="005D5FBB">
        <w:trPr>
          <w:trHeight w:val="315"/>
        </w:trPr>
        <w:tc>
          <w:tcPr>
            <w:tcW w:w="1520" w:type="dxa"/>
            <w:vAlign w:val="center"/>
            <w:hideMark/>
          </w:tcPr>
          <w:p w14:paraId="72E3EC97"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רמת גן</w:t>
            </w:r>
          </w:p>
        </w:tc>
        <w:tc>
          <w:tcPr>
            <w:tcW w:w="2700" w:type="dxa"/>
            <w:vAlign w:val="center"/>
            <w:hideMark/>
          </w:tcPr>
          <w:p w14:paraId="2CF84F6C"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 xml:space="preserve">אלכסנדר 7/אורה 4 </w:t>
            </w:r>
          </w:p>
        </w:tc>
        <w:tc>
          <w:tcPr>
            <w:tcW w:w="985" w:type="dxa"/>
            <w:vAlign w:val="center"/>
            <w:hideMark/>
          </w:tcPr>
          <w:p w14:paraId="4D0BB1BC"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1,494 </w:t>
            </w:r>
          </w:p>
        </w:tc>
        <w:tc>
          <w:tcPr>
            <w:tcW w:w="1275" w:type="dxa"/>
            <w:vAlign w:val="bottom"/>
          </w:tcPr>
          <w:p w14:paraId="54AE486C" w14:textId="359835FF"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3D1D29E1"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12BB5567" w14:textId="77777777" w:rsidTr="00DE6ED2">
        <w:trPr>
          <w:trHeight w:val="315"/>
        </w:trPr>
        <w:tc>
          <w:tcPr>
            <w:tcW w:w="1520" w:type="dxa"/>
            <w:vAlign w:val="center"/>
          </w:tcPr>
          <w:p w14:paraId="00C0664B" w14:textId="77777777" w:rsidR="00DE6ED2" w:rsidRPr="005D5FBB" w:rsidRDefault="00DE6ED2" w:rsidP="00DE6ED2">
            <w:pPr>
              <w:widowControl/>
              <w:spacing w:before="0" w:after="0" w:line="240" w:lineRule="auto"/>
              <w:jc w:val="center"/>
              <w:rPr>
                <w:rFonts w:ascii="David" w:hAnsi="David"/>
                <w:color w:val="000000"/>
                <w:rtl/>
              </w:rPr>
            </w:pPr>
            <w:r w:rsidRPr="005D5FBB">
              <w:rPr>
                <w:rFonts w:ascii="David" w:hAnsi="David" w:hint="cs"/>
                <w:color w:val="000000"/>
                <w:rtl/>
              </w:rPr>
              <w:t>רמת גן</w:t>
            </w:r>
          </w:p>
        </w:tc>
        <w:tc>
          <w:tcPr>
            <w:tcW w:w="2700" w:type="dxa"/>
            <w:vAlign w:val="center"/>
          </w:tcPr>
          <w:p w14:paraId="7020F581" w14:textId="77777777" w:rsidR="00DE6ED2" w:rsidRPr="005D5FBB" w:rsidRDefault="00DE6ED2" w:rsidP="00DE6ED2">
            <w:pPr>
              <w:widowControl/>
              <w:spacing w:before="0" w:after="0" w:line="240" w:lineRule="auto"/>
              <w:jc w:val="center"/>
              <w:rPr>
                <w:rFonts w:ascii="David" w:hAnsi="David"/>
                <w:color w:val="000000"/>
                <w:rtl/>
              </w:rPr>
            </w:pPr>
            <w:r w:rsidRPr="005D5FBB">
              <w:rPr>
                <w:rFonts w:ascii="David" w:hAnsi="David" w:hint="cs"/>
                <w:color w:val="000000"/>
                <w:rtl/>
              </w:rPr>
              <w:t xml:space="preserve">ביאליק 14 </w:t>
            </w:r>
          </w:p>
        </w:tc>
        <w:tc>
          <w:tcPr>
            <w:tcW w:w="985" w:type="dxa"/>
            <w:vAlign w:val="center"/>
          </w:tcPr>
          <w:p w14:paraId="3B7740CA" w14:textId="77777777" w:rsidR="00DE6ED2" w:rsidRPr="005D5FBB" w:rsidRDefault="00DE6ED2" w:rsidP="00DE6ED2">
            <w:pPr>
              <w:widowControl/>
              <w:bidi w:val="0"/>
              <w:spacing w:before="0" w:after="0" w:line="240" w:lineRule="auto"/>
              <w:jc w:val="center"/>
              <w:rPr>
                <w:rFonts w:ascii="David" w:hAnsi="David"/>
                <w:color w:val="000000"/>
              </w:rPr>
            </w:pPr>
            <w:r w:rsidRPr="005D5FBB">
              <w:rPr>
                <w:rFonts w:ascii="David" w:hAnsi="David"/>
                <w:color w:val="000000"/>
              </w:rPr>
              <w:t xml:space="preserve">256 </w:t>
            </w:r>
          </w:p>
        </w:tc>
        <w:tc>
          <w:tcPr>
            <w:tcW w:w="1275" w:type="dxa"/>
            <w:vAlign w:val="bottom"/>
          </w:tcPr>
          <w:p w14:paraId="68FD4C30" w14:textId="2B5C3E39" w:rsidR="00DE6ED2" w:rsidRPr="005D5FBB" w:rsidRDefault="00DE6ED2" w:rsidP="00DE6ED2">
            <w:pPr>
              <w:widowControl/>
              <w:spacing w:before="0" w:after="0" w:line="240" w:lineRule="auto"/>
              <w:jc w:val="center"/>
              <w:rPr>
                <w:rFonts w:ascii="David" w:hAnsi="David"/>
                <w:color w:val="000000"/>
              </w:rPr>
            </w:pPr>
          </w:p>
        </w:tc>
        <w:tc>
          <w:tcPr>
            <w:tcW w:w="1440" w:type="dxa"/>
            <w:vAlign w:val="center"/>
          </w:tcPr>
          <w:p w14:paraId="5860C03A" w14:textId="77777777" w:rsidR="00DE6ED2" w:rsidRPr="004B67AB" w:rsidRDefault="00DE6ED2" w:rsidP="00DE6ED2">
            <w:pPr>
              <w:widowControl/>
              <w:bidi w:val="0"/>
              <w:spacing w:before="0" w:after="0" w:line="240" w:lineRule="auto"/>
              <w:jc w:val="left"/>
              <w:rPr>
                <w:rFonts w:ascii="David" w:hAnsi="David"/>
                <w:b/>
                <w:bCs/>
                <w:color w:val="000000"/>
              </w:rPr>
            </w:pPr>
          </w:p>
        </w:tc>
      </w:tr>
      <w:tr w:rsidR="00DE6ED2" w:rsidRPr="00BE0F05" w14:paraId="13639E7F" w14:textId="77777777" w:rsidTr="005D5FBB">
        <w:trPr>
          <w:trHeight w:val="315"/>
        </w:trPr>
        <w:tc>
          <w:tcPr>
            <w:tcW w:w="1520" w:type="dxa"/>
            <w:vAlign w:val="center"/>
            <w:hideMark/>
          </w:tcPr>
          <w:p w14:paraId="37C80C36"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רמת גן</w:t>
            </w:r>
          </w:p>
        </w:tc>
        <w:tc>
          <w:tcPr>
            <w:tcW w:w="2700" w:type="dxa"/>
            <w:vAlign w:val="center"/>
            <w:hideMark/>
          </w:tcPr>
          <w:p w14:paraId="10894B83"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לנדאו 7 (קניון עופר)</w:t>
            </w:r>
          </w:p>
        </w:tc>
        <w:tc>
          <w:tcPr>
            <w:tcW w:w="985" w:type="dxa"/>
            <w:vAlign w:val="center"/>
            <w:hideMark/>
          </w:tcPr>
          <w:p w14:paraId="7E229689"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514 </w:t>
            </w:r>
          </w:p>
        </w:tc>
        <w:tc>
          <w:tcPr>
            <w:tcW w:w="1275" w:type="dxa"/>
            <w:vAlign w:val="bottom"/>
          </w:tcPr>
          <w:p w14:paraId="0FF5FD95" w14:textId="0CCBC83B"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6B0E01B0"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012FE7D0" w14:textId="77777777" w:rsidTr="005D5FBB">
        <w:trPr>
          <w:trHeight w:val="315"/>
        </w:trPr>
        <w:tc>
          <w:tcPr>
            <w:tcW w:w="1520" w:type="dxa"/>
            <w:vAlign w:val="center"/>
            <w:hideMark/>
          </w:tcPr>
          <w:p w14:paraId="6FC434CB"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רמת גן</w:t>
            </w:r>
          </w:p>
        </w:tc>
        <w:tc>
          <w:tcPr>
            <w:tcW w:w="2700" w:type="dxa"/>
            <w:vAlign w:val="center"/>
            <w:hideMark/>
          </w:tcPr>
          <w:p w14:paraId="552A3499"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נגבה 48 רמת גן</w:t>
            </w:r>
          </w:p>
        </w:tc>
        <w:tc>
          <w:tcPr>
            <w:tcW w:w="985" w:type="dxa"/>
            <w:vAlign w:val="center"/>
            <w:hideMark/>
          </w:tcPr>
          <w:p w14:paraId="4F30BE4D"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159 </w:t>
            </w:r>
          </w:p>
        </w:tc>
        <w:tc>
          <w:tcPr>
            <w:tcW w:w="1275" w:type="dxa"/>
            <w:vAlign w:val="bottom"/>
          </w:tcPr>
          <w:p w14:paraId="1C017F52" w14:textId="00CD49C4"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007E1D1F"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0A99D50B" w14:textId="77777777" w:rsidTr="005D5FBB">
        <w:trPr>
          <w:trHeight w:val="315"/>
        </w:trPr>
        <w:tc>
          <w:tcPr>
            <w:tcW w:w="1520" w:type="dxa"/>
            <w:vAlign w:val="center"/>
            <w:hideMark/>
          </w:tcPr>
          <w:p w14:paraId="25DCB6DC"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שוהם</w:t>
            </w:r>
          </w:p>
        </w:tc>
        <w:tc>
          <w:tcPr>
            <w:tcW w:w="2700" w:type="dxa"/>
            <w:vAlign w:val="center"/>
            <w:hideMark/>
          </w:tcPr>
          <w:p w14:paraId="1F5FDFEA"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עמק איילון 30</w:t>
            </w:r>
          </w:p>
        </w:tc>
        <w:tc>
          <w:tcPr>
            <w:tcW w:w="985" w:type="dxa"/>
            <w:vAlign w:val="center"/>
            <w:hideMark/>
          </w:tcPr>
          <w:p w14:paraId="3C1DD1DD"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618 </w:t>
            </w:r>
          </w:p>
        </w:tc>
        <w:tc>
          <w:tcPr>
            <w:tcW w:w="1275" w:type="dxa"/>
            <w:vAlign w:val="bottom"/>
          </w:tcPr>
          <w:p w14:paraId="5F08CFCE" w14:textId="5E939EDF"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70190320"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56C6956F" w14:textId="77777777" w:rsidTr="005D5FBB">
        <w:trPr>
          <w:trHeight w:val="315"/>
        </w:trPr>
        <w:tc>
          <w:tcPr>
            <w:tcW w:w="1520" w:type="dxa"/>
            <w:vAlign w:val="center"/>
            <w:hideMark/>
          </w:tcPr>
          <w:p w14:paraId="4A8EC88F"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שוהם</w:t>
            </w:r>
          </w:p>
        </w:tc>
        <w:tc>
          <w:tcPr>
            <w:tcW w:w="2700" w:type="dxa"/>
            <w:vAlign w:val="center"/>
            <w:hideMark/>
          </w:tcPr>
          <w:p w14:paraId="62B0ED50"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 xml:space="preserve">כרמים </w:t>
            </w:r>
          </w:p>
        </w:tc>
        <w:tc>
          <w:tcPr>
            <w:tcW w:w="985" w:type="dxa"/>
            <w:vAlign w:val="center"/>
            <w:hideMark/>
          </w:tcPr>
          <w:p w14:paraId="388D0E53"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165 </w:t>
            </w:r>
          </w:p>
        </w:tc>
        <w:tc>
          <w:tcPr>
            <w:tcW w:w="1275" w:type="dxa"/>
            <w:vAlign w:val="bottom"/>
          </w:tcPr>
          <w:p w14:paraId="166B4E16" w14:textId="6042B378"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2D9F63DB"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0323E990" w14:textId="77777777" w:rsidTr="005D5FBB">
        <w:trPr>
          <w:trHeight w:val="330"/>
        </w:trPr>
        <w:tc>
          <w:tcPr>
            <w:tcW w:w="1520" w:type="dxa"/>
            <w:vAlign w:val="center"/>
            <w:hideMark/>
          </w:tcPr>
          <w:p w14:paraId="1B5FAB1A" w14:textId="77777777" w:rsidR="00DE6ED2" w:rsidRPr="00BE0F05" w:rsidRDefault="00DE6ED2" w:rsidP="00DE6ED2">
            <w:pPr>
              <w:widowControl/>
              <w:spacing w:before="0" w:after="0" w:line="240" w:lineRule="auto"/>
              <w:jc w:val="center"/>
              <w:rPr>
                <w:rFonts w:ascii="David" w:hAnsi="David"/>
                <w:color w:val="000000"/>
              </w:rPr>
            </w:pPr>
            <w:r w:rsidRPr="00BE0F05">
              <w:rPr>
                <w:rFonts w:ascii="David" w:hAnsi="David"/>
                <w:color w:val="000000"/>
                <w:rtl/>
              </w:rPr>
              <w:t xml:space="preserve">שכונת </w:t>
            </w:r>
            <w:proofErr w:type="spellStart"/>
            <w:r w:rsidRPr="00BE0F05">
              <w:rPr>
                <w:rFonts w:ascii="David" w:hAnsi="David"/>
                <w:color w:val="000000"/>
                <w:rtl/>
              </w:rPr>
              <w:t>התקוה</w:t>
            </w:r>
            <w:proofErr w:type="spellEnd"/>
          </w:p>
        </w:tc>
        <w:tc>
          <w:tcPr>
            <w:tcW w:w="2700" w:type="dxa"/>
            <w:vAlign w:val="center"/>
            <w:hideMark/>
          </w:tcPr>
          <w:p w14:paraId="4033CDE0" w14:textId="77777777" w:rsidR="00DE6ED2" w:rsidRPr="00BE0F05" w:rsidRDefault="00DE6ED2" w:rsidP="00DE6ED2">
            <w:pPr>
              <w:widowControl/>
              <w:spacing w:before="0" w:after="0" w:line="240" w:lineRule="auto"/>
              <w:jc w:val="center"/>
              <w:rPr>
                <w:rFonts w:ascii="David" w:hAnsi="David"/>
                <w:color w:val="000000"/>
                <w:rtl/>
              </w:rPr>
            </w:pPr>
            <w:r w:rsidRPr="00BE0F05">
              <w:rPr>
                <w:rFonts w:ascii="David" w:hAnsi="David"/>
                <w:color w:val="000000"/>
                <w:rtl/>
              </w:rPr>
              <w:t>ההגנה 41 תל אביב</w:t>
            </w:r>
          </w:p>
        </w:tc>
        <w:tc>
          <w:tcPr>
            <w:tcW w:w="985" w:type="dxa"/>
            <w:vAlign w:val="center"/>
            <w:hideMark/>
          </w:tcPr>
          <w:p w14:paraId="1E6DE484" w14:textId="77777777" w:rsidR="00DE6ED2" w:rsidRPr="00BE0F05" w:rsidRDefault="00DE6ED2" w:rsidP="00DE6ED2">
            <w:pPr>
              <w:widowControl/>
              <w:bidi w:val="0"/>
              <w:spacing w:before="0" w:after="0" w:line="240" w:lineRule="auto"/>
              <w:jc w:val="center"/>
              <w:rPr>
                <w:rFonts w:ascii="David" w:hAnsi="David"/>
                <w:color w:val="000000"/>
                <w:rtl/>
              </w:rPr>
            </w:pPr>
            <w:r w:rsidRPr="00BE0F05">
              <w:rPr>
                <w:rFonts w:ascii="David" w:hAnsi="David"/>
                <w:color w:val="000000"/>
              </w:rPr>
              <w:t xml:space="preserve">          495 </w:t>
            </w:r>
          </w:p>
        </w:tc>
        <w:tc>
          <w:tcPr>
            <w:tcW w:w="1275" w:type="dxa"/>
            <w:vAlign w:val="bottom"/>
          </w:tcPr>
          <w:p w14:paraId="78E46322" w14:textId="79EBDB75" w:rsidR="00DE6ED2" w:rsidRPr="00763228" w:rsidRDefault="00DE6ED2" w:rsidP="00DE6ED2">
            <w:pPr>
              <w:widowControl/>
              <w:spacing w:before="0" w:after="0" w:line="240" w:lineRule="auto"/>
              <w:jc w:val="center"/>
              <w:rPr>
                <w:rFonts w:ascii="David" w:hAnsi="David"/>
                <w:color w:val="000000"/>
              </w:rPr>
            </w:pPr>
          </w:p>
        </w:tc>
        <w:tc>
          <w:tcPr>
            <w:tcW w:w="1440" w:type="dxa"/>
            <w:vAlign w:val="center"/>
            <w:hideMark/>
          </w:tcPr>
          <w:p w14:paraId="6CBBFE9E" w14:textId="77777777" w:rsidR="00DE6ED2" w:rsidRPr="00BE0F05" w:rsidRDefault="00DE6ED2" w:rsidP="00DE6ED2">
            <w:pPr>
              <w:widowControl/>
              <w:bidi w:val="0"/>
              <w:spacing w:before="0" w:after="0" w:line="240" w:lineRule="auto"/>
              <w:jc w:val="left"/>
              <w:rPr>
                <w:rFonts w:ascii="David" w:hAnsi="David"/>
                <w:color w:val="000000"/>
              </w:rPr>
            </w:pPr>
            <w:r w:rsidRPr="00BE0F05">
              <w:rPr>
                <w:rFonts w:ascii="David" w:hAnsi="David"/>
                <w:color w:val="000000"/>
              </w:rPr>
              <w:t> </w:t>
            </w:r>
          </w:p>
        </w:tc>
      </w:tr>
      <w:tr w:rsidR="00DE6ED2" w:rsidRPr="00BE0F05" w14:paraId="4752CEBE" w14:textId="77777777" w:rsidTr="00DE6ED2">
        <w:trPr>
          <w:trHeight w:val="330"/>
        </w:trPr>
        <w:tc>
          <w:tcPr>
            <w:tcW w:w="1520" w:type="dxa"/>
            <w:vAlign w:val="center"/>
          </w:tcPr>
          <w:p w14:paraId="13C3FE06" w14:textId="77777777" w:rsidR="00DE6ED2" w:rsidRPr="005D5FBB" w:rsidRDefault="00DE6ED2" w:rsidP="00DE6ED2">
            <w:pPr>
              <w:widowControl/>
              <w:spacing w:before="0" w:after="0" w:line="240" w:lineRule="auto"/>
              <w:jc w:val="center"/>
              <w:rPr>
                <w:rFonts w:ascii="David" w:hAnsi="David"/>
                <w:color w:val="000000"/>
                <w:rtl/>
              </w:rPr>
            </w:pPr>
            <w:r w:rsidRPr="005D5FBB">
              <w:rPr>
                <w:rFonts w:ascii="David" w:hAnsi="David" w:hint="cs"/>
                <w:color w:val="000000"/>
                <w:rtl/>
              </w:rPr>
              <w:t>גני תקוה</w:t>
            </w:r>
          </w:p>
        </w:tc>
        <w:tc>
          <w:tcPr>
            <w:tcW w:w="2700" w:type="dxa"/>
            <w:vAlign w:val="center"/>
          </w:tcPr>
          <w:p w14:paraId="60F4F54F" w14:textId="77777777" w:rsidR="00DE6ED2" w:rsidRPr="005D5FBB" w:rsidRDefault="00DE6ED2" w:rsidP="00DE6ED2">
            <w:pPr>
              <w:widowControl/>
              <w:spacing w:before="0" w:after="0" w:line="240" w:lineRule="auto"/>
              <w:jc w:val="center"/>
              <w:rPr>
                <w:rFonts w:ascii="David" w:hAnsi="David"/>
                <w:color w:val="000000"/>
                <w:rtl/>
              </w:rPr>
            </w:pPr>
            <w:r w:rsidRPr="005D5FBB">
              <w:rPr>
                <w:rFonts w:ascii="David" w:hAnsi="David" w:hint="cs"/>
                <w:color w:val="000000"/>
                <w:rtl/>
              </w:rPr>
              <w:t>דרך האגמים 9</w:t>
            </w:r>
          </w:p>
        </w:tc>
        <w:tc>
          <w:tcPr>
            <w:tcW w:w="985" w:type="dxa"/>
            <w:vAlign w:val="center"/>
          </w:tcPr>
          <w:p w14:paraId="3073D355" w14:textId="77777777" w:rsidR="00DE6ED2" w:rsidRPr="005D5FBB" w:rsidRDefault="00DE6ED2" w:rsidP="005D5FBB">
            <w:pPr>
              <w:widowControl/>
              <w:spacing w:before="0" w:after="0" w:line="240" w:lineRule="auto"/>
              <w:jc w:val="center"/>
              <w:rPr>
                <w:rFonts w:ascii="David" w:hAnsi="David"/>
                <w:color w:val="000000"/>
                <w:rtl/>
              </w:rPr>
            </w:pPr>
            <w:r w:rsidRPr="005D5FBB">
              <w:rPr>
                <w:rFonts w:ascii="David" w:hAnsi="David" w:hint="cs"/>
                <w:color w:val="000000"/>
                <w:rtl/>
              </w:rPr>
              <w:t>70 מ"ר</w:t>
            </w:r>
          </w:p>
        </w:tc>
        <w:tc>
          <w:tcPr>
            <w:tcW w:w="1275" w:type="dxa"/>
            <w:vAlign w:val="bottom"/>
          </w:tcPr>
          <w:p w14:paraId="667F327A" w14:textId="684F01AD" w:rsidR="00DE6ED2" w:rsidRPr="00DE6ED2" w:rsidRDefault="00DE6ED2" w:rsidP="00DE6ED2">
            <w:pPr>
              <w:widowControl/>
              <w:spacing w:before="0" w:after="0" w:line="240" w:lineRule="auto"/>
              <w:jc w:val="left"/>
              <w:rPr>
                <w:rFonts w:ascii="David" w:hAnsi="David"/>
                <w:b/>
                <w:bCs/>
                <w:color w:val="000000"/>
              </w:rPr>
            </w:pPr>
          </w:p>
        </w:tc>
        <w:tc>
          <w:tcPr>
            <w:tcW w:w="1440" w:type="dxa"/>
            <w:vAlign w:val="center"/>
          </w:tcPr>
          <w:p w14:paraId="38C060EA" w14:textId="77777777" w:rsidR="00DE6ED2" w:rsidRPr="00BE0F05" w:rsidRDefault="00DE6ED2" w:rsidP="00DE6ED2">
            <w:pPr>
              <w:widowControl/>
              <w:bidi w:val="0"/>
              <w:spacing w:before="0" w:after="0" w:line="240" w:lineRule="auto"/>
              <w:rPr>
                <w:rFonts w:ascii="David" w:hAnsi="David"/>
                <w:color w:val="000000"/>
              </w:rPr>
            </w:pPr>
          </w:p>
        </w:tc>
      </w:tr>
      <w:tr w:rsidR="005D5FBB" w:rsidRPr="00BE0F05" w14:paraId="2C0958E2" w14:textId="77777777" w:rsidTr="00DE6ED2">
        <w:trPr>
          <w:trHeight w:val="330"/>
        </w:trPr>
        <w:tc>
          <w:tcPr>
            <w:tcW w:w="1520" w:type="dxa"/>
            <w:vAlign w:val="center"/>
          </w:tcPr>
          <w:p w14:paraId="67A9EB90" w14:textId="76EDA356" w:rsidR="005D5FBB" w:rsidRPr="005D5FBB" w:rsidRDefault="005D5FBB" w:rsidP="00DE6ED2">
            <w:pPr>
              <w:widowControl/>
              <w:spacing w:before="0" w:after="0" w:line="240" w:lineRule="auto"/>
              <w:jc w:val="center"/>
              <w:rPr>
                <w:rFonts w:ascii="David" w:hAnsi="David"/>
                <w:color w:val="000000"/>
                <w:rtl/>
              </w:rPr>
            </w:pPr>
            <w:proofErr w:type="spellStart"/>
            <w:r>
              <w:rPr>
                <w:rFonts w:ascii="David" w:hAnsi="David" w:hint="cs"/>
                <w:color w:val="000000"/>
                <w:rtl/>
              </w:rPr>
              <w:t>קרית</w:t>
            </w:r>
            <w:proofErr w:type="spellEnd"/>
            <w:r>
              <w:rPr>
                <w:rFonts w:ascii="David" w:hAnsi="David" w:hint="cs"/>
                <w:color w:val="000000"/>
                <w:rtl/>
              </w:rPr>
              <w:t xml:space="preserve"> אונו </w:t>
            </w:r>
          </w:p>
        </w:tc>
        <w:tc>
          <w:tcPr>
            <w:tcW w:w="2700" w:type="dxa"/>
            <w:vAlign w:val="center"/>
          </w:tcPr>
          <w:p w14:paraId="7CBEDEAE" w14:textId="62FCB466" w:rsidR="005D5FBB" w:rsidRPr="005D5FBB" w:rsidRDefault="005D5FBB" w:rsidP="00DE6ED2">
            <w:pPr>
              <w:widowControl/>
              <w:spacing w:before="0" w:after="0" w:line="240" w:lineRule="auto"/>
              <w:jc w:val="center"/>
              <w:rPr>
                <w:rFonts w:ascii="David" w:hAnsi="David"/>
                <w:color w:val="000000"/>
                <w:rtl/>
              </w:rPr>
            </w:pPr>
            <w:r>
              <w:rPr>
                <w:rFonts w:ascii="David" w:hAnsi="David" w:hint="cs"/>
                <w:color w:val="000000"/>
                <w:rtl/>
              </w:rPr>
              <w:t xml:space="preserve">הדובדבן 7 </w:t>
            </w:r>
          </w:p>
        </w:tc>
        <w:tc>
          <w:tcPr>
            <w:tcW w:w="985" w:type="dxa"/>
            <w:vAlign w:val="center"/>
          </w:tcPr>
          <w:p w14:paraId="4171C494" w14:textId="441AFAB6" w:rsidR="005D5FBB" w:rsidRPr="005D5FBB" w:rsidRDefault="005D5FBB" w:rsidP="005D5FBB">
            <w:pPr>
              <w:widowControl/>
              <w:spacing w:before="0" w:after="0" w:line="240" w:lineRule="auto"/>
              <w:jc w:val="center"/>
              <w:rPr>
                <w:rFonts w:ascii="David" w:hAnsi="David"/>
                <w:color w:val="000000"/>
                <w:rtl/>
              </w:rPr>
            </w:pPr>
            <w:r>
              <w:rPr>
                <w:rFonts w:ascii="David" w:hAnsi="David" w:hint="cs"/>
                <w:color w:val="000000"/>
                <w:rtl/>
              </w:rPr>
              <w:t>300 מ"ר</w:t>
            </w:r>
          </w:p>
        </w:tc>
        <w:tc>
          <w:tcPr>
            <w:tcW w:w="1275" w:type="dxa"/>
            <w:vAlign w:val="bottom"/>
          </w:tcPr>
          <w:p w14:paraId="448F35E9" w14:textId="77777777" w:rsidR="005D5FBB" w:rsidRPr="00DE6ED2" w:rsidRDefault="005D5FBB" w:rsidP="00DE6ED2">
            <w:pPr>
              <w:widowControl/>
              <w:spacing w:before="0" w:after="0" w:line="240" w:lineRule="auto"/>
              <w:jc w:val="left"/>
              <w:rPr>
                <w:rFonts w:ascii="David" w:hAnsi="David"/>
                <w:b/>
                <w:bCs/>
                <w:color w:val="000000"/>
              </w:rPr>
            </w:pPr>
          </w:p>
        </w:tc>
        <w:tc>
          <w:tcPr>
            <w:tcW w:w="1440" w:type="dxa"/>
            <w:vAlign w:val="center"/>
          </w:tcPr>
          <w:p w14:paraId="451404CF" w14:textId="77777777" w:rsidR="005D5FBB" w:rsidRPr="00BE0F05" w:rsidRDefault="005D5FBB" w:rsidP="00DE6ED2">
            <w:pPr>
              <w:widowControl/>
              <w:bidi w:val="0"/>
              <w:spacing w:before="0" w:after="0" w:line="240" w:lineRule="auto"/>
              <w:rPr>
                <w:rFonts w:ascii="David" w:hAnsi="David"/>
                <w:color w:val="000000"/>
              </w:rPr>
            </w:pPr>
          </w:p>
        </w:tc>
      </w:tr>
    </w:tbl>
    <w:p w14:paraId="4ED231C7" w14:textId="77777777" w:rsidR="00140EF2" w:rsidRPr="0079358E" w:rsidRDefault="00140EF2" w:rsidP="00140EF2">
      <w:pPr>
        <w:jc w:val="center"/>
        <w:rPr>
          <w:rtl/>
        </w:rPr>
      </w:pPr>
    </w:p>
    <w:p w14:paraId="70CC8891" w14:textId="2A24676A" w:rsidR="00140EF2" w:rsidRDefault="00E954B6" w:rsidP="00763228">
      <w:pPr>
        <w:pStyle w:val="a7"/>
        <w:numPr>
          <w:ilvl w:val="0"/>
          <w:numId w:val="4"/>
        </w:numPr>
        <w:bidi/>
        <w:spacing w:line="360" w:lineRule="auto"/>
        <w:ind w:left="714" w:hanging="357"/>
        <w:rPr>
          <w:rFonts w:cs="David"/>
          <w:sz w:val="24"/>
          <w:szCs w:val="24"/>
        </w:rPr>
      </w:pPr>
      <w:r>
        <w:rPr>
          <w:rFonts w:cs="David" w:hint="cs"/>
          <w:sz w:val="24"/>
          <w:szCs w:val="24"/>
          <w:rtl/>
        </w:rPr>
        <w:t>בסניפים חדשים עלות ל</w:t>
      </w:r>
      <w:r w:rsidR="007F3791" w:rsidRPr="0079358E">
        <w:rPr>
          <w:rFonts w:cs="David" w:hint="cs"/>
          <w:sz w:val="24"/>
          <w:szCs w:val="24"/>
          <w:rtl/>
        </w:rPr>
        <w:t>מטר מרובע לסניף בגודל של עד 400 מ"ר</w:t>
      </w:r>
      <w:r w:rsidR="00763228">
        <w:rPr>
          <w:rFonts w:cs="David" w:hint="cs"/>
          <w:sz w:val="24"/>
          <w:szCs w:val="24"/>
          <w:rtl/>
        </w:rPr>
        <w:t xml:space="preserve">-  </w:t>
      </w:r>
      <w:r w:rsidR="007F3791" w:rsidRPr="0079358E">
        <w:rPr>
          <w:rFonts w:cs="David" w:hint="cs"/>
          <w:sz w:val="24"/>
          <w:szCs w:val="24"/>
          <w:rtl/>
        </w:rPr>
        <w:t xml:space="preserve"> </w:t>
      </w:r>
      <w:r w:rsidR="005D5FBB">
        <w:rPr>
          <w:rFonts w:cs="David" w:hint="cs"/>
          <w:b/>
          <w:bCs/>
          <w:sz w:val="24"/>
          <w:szCs w:val="24"/>
          <w:rtl/>
        </w:rPr>
        <w:t>________</w:t>
      </w:r>
      <w:r w:rsidR="00763228" w:rsidRPr="00763228">
        <w:rPr>
          <w:rFonts w:cs="David" w:hint="cs"/>
          <w:b/>
          <w:bCs/>
          <w:sz w:val="24"/>
          <w:szCs w:val="24"/>
          <w:rtl/>
        </w:rPr>
        <w:t xml:space="preserve"> </w:t>
      </w:r>
      <w:r w:rsidR="007F3791" w:rsidRPr="00763228">
        <w:rPr>
          <w:rFonts w:cs="David" w:hint="cs"/>
          <w:b/>
          <w:bCs/>
          <w:sz w:val="24"/>
          <w:szCs w:val="24"/>
          <w:rtl/>
        </w:rPr>
        <w:t xml:space="preserve">₪ </w:t>
      </w:r>
      <w:r w:rsidR="00763228" w:rsidRPr="00763228">
        <w:rPr>
          <w:rFonts w:cs="David" w:hint="cs"/>
          <w:b/>
          <w:bCs/>
          <w:sz w:val="24"/>
          <w:szCs w:val="24"/>
          <w:rtl/>
        </w:rPr>
        <w:t xml:space="preserve"> למ"ר</w:t>
      </w:r>
    </w:p>
    <w:p w14:paraId="71A00461" w14:textId="2582691C" w:rsidR="0079358E" w:rsidRDefault="007F3791" w:rsidP="00763228">
      <w:pPr>
        <w:pStyle w:val="a7"/>
        <w:numPr>
          <w:ilvl w:val="0"/>
          <w:numId w:val="4"/>
        </w:numPr>
        <w:bidi/>
        <w:spacing w:line="360" w:lineRule="auto"/>
        <w:ind w:left="714" w:hanging="357"/>
        <w:rPr>
          <w:rFonts w:cs="David"/>
          <w:sz w:val="24"/>
          <w:szCs w:val="24"/>
        </w:rPr>
      </w:pPr>
      <w:r w:rsidRPr="0079358E">
        <w:rPr>
          <w:rFonts w:cs="David" w:hint="cs"/>
          <w:sz w:val="24"/>
          <w:szCs w:val="24"/>
          <w:rtl/>
        </w:rPr>
        <w:t xml:space="preserve">בסניפים חדשים עלות למטר מרובע לסניף בגודל של מעל 400 מ"ר </w:t>
      </w:r>
      <w:r w:rsidR="00763228">
        <w:rPr>
          <w:rFonts w:cs="David"/>
          <w:sz w:val="24"/>
          <w:szCs w:val="24"/>
          <w:rtl/>
        </w:rPr>
        <w:t>–</w:t>
      </w:r>
      <w:r w:rsidR="00763228">
        <w:rPr>
          <w:rFonts w:cs="David" w:hint="cs"/>
          <w:sz w:val="24"/>
          <w:szCs w:val="24"/>
          <w:rtl/>
        </w:rPr>
        <w:t xml:space="preserve"> </w:t>
      </w:r>
      <w:r w:rsidR="005D5FBB">
        <w:rPr>
          <w:rFonts w:cs="David" w:hint="cs"/>
          <w:b/>
          <w:bCs/>
          <w:sz w:val="24"/>
          <w:szCs w:val="24"/>
          <w:rtl/>
        </w:rPr>
        <w:t>_______</w:t>
      </w:r>
      <w:r w:rsidR="00763228" w:rsidRPr="00763228">
        <w:rPr>
          <w:rFonts w:cs="David" w:hint="cs"/>
          <w:b/>
          <w:bCs/>
          <w:sz w:val="24"/>
          <w:szCs w:val="24"/>
          <w:rtl/>
        </w:rPr>
        <w:t xml:space="preserve"> </w:t>
      </w:r>
      <w:r w:rsidRPr="00763228">
        <w:rPr>
          <w:rFonts w:cs="David" w:hint="cs"/>
          <w:b/>
          <w:bCs/>
          <w:sz w:val="24"/>
          <w:szCs w:val="24"/>
          <w:rtl/>
        </w:rPr>
        <w:t xml:space="preserve"> ₪ </w:t>
      </w:r>
      <w:r w:rsidR="00763228" w:rsidRPr="00763228">
        <w:rPr>
          <w:rFonts w:cs="David" w:hint="cs"/>
          <w:b/>
          <w:bCs/>
          <w:sz w:val="24"/>
          <w:szCs w:val="24"/>
          <w:rtl/>
        </w:rPr>
        <w:t xml:space="preserve"> למ"ר</w:t>
      </w:r>
    </w:p>
    <w:p w14:paraId="22D4F80C" w14:textId="4C98E46C" w:rsidR="007F3791" w:rsidRDefault="007F3791" w:rsidP="00763228">
      <w:pPr>
        <w:pStyle w:val="a7"/>
        <w:numPr>
          <w:ilvl w:val="0"/>
          <w:numId w:val="4"/>
        </w:numPr>
        <w:bidi/>
        <w:spacing w:line="360" w:lineRule="auto"/>
        <w:ind w:left="714" w:hanging="357"/>
        <w:rPr>
          <w:rFonts w:cs="David"/>
          <w:sz w:val="24"/>
          <w:szCs w:val="24"/>
        </w:rPr>
      </w:pPr>
      <w:r w:rsidRPr="0079358E">
        <w:rPr>
          <w:rFonts w:cs="David" w:hint="cs"/>
          <w:sz w:val="24"/>
          <w:szCs w:val="24"/>
          <w:rtl/>
        </w:rPr>
        <w:t xml:space="preserve">טיפול והדברת מכרסמים </w:t>
      </w:r>
      <w:r w:rsidR="00BE0F05">
        <w:rPr>
          <w:rFonts w:cs="David" w:hint="cs"/>
          <w:sz w:val="24"/>
          <w:szCs w:val="24"/>
          <w:rtl/>
        </w:rPr>
        <w:t>-  עד 3 שעות עבודה</w:t>
      </w:r>
      <w:r w:rsidR="00763228">
        <w:rPr>
          <w:rFonts w:cs="David" w:hint="cs"/>
          <w:sz w:val="24"/>
          <w:szCs w:val="24"/>
          <w:rtl/>
        </w:rPr>
        <w:t xml:space="preserve"> כולל תחנות האכלה </w:t>
      </w:r>
      <w:r w:rsidR="00BE0F05">
        <w:rPr>
          <w:rFonts w:cs="David" w:hint="cs"/>
          <w:sz w:val="24"/>
          <w:szCs w:val="24"/>
          <w:rtl/>
        </w:rPr>
        <w:t xml:space="preserve"> </w:t>
      </w:r>
      <w:r w:rsidRPr="0079358E">
        <w:rPr>
          <w:rFonts w:cs="David" w:hint="cs"/>
          <w:sz w:val="24"/>
          <w:szCs w:val="24"/>
          <w:rtl/>
        </w:rPr>
        <w:t xml:space="preserve"> </w:t>
      </w:r>
      <w:r w:rsidR="005D5FBB">
        <w:rPr>
          <w:rFonts w:cs="David" w:hint="cs"/>
          <w:b/>
          <w:bCs/>
          <w:sz w:val="24"/>
          <w:szCs w:val="24"/>
          <w:rtl/>
        </w:rPr>
        <w:t>________</w:t>
      </w:r>
      <w:r w:rsidR="00763228" w:rsidRPr="00763228">
        <w:rPr>
          <w:rFonts w:cs="David" w:hint="cs"/>
          <w:b/>
          <w:bCs/>
          <w:sz w:val="24"/>
          <w:szCs w:val="24"/>
          <w:rtl/>
        </w:rPr>
        <w:t xml:space="preserve"> </w:t>
      </w:r>
      <w:r w:rsidRPr="00763228">
        <w:rPr>
          <w:rFonts w:cs="David" w:hint="cs"/>
          <w:b/>
          <w:bCs/>
          <w:sz w:val="24"/>
          <w:szCs w:val="24"/>
          <w:rtl/>
        </w:rPr>
        <w:t>₪.</w:t>
      </w:r>
    </w:p>
    <w:p w14:paraId="5F3CB31C" w14:textId="77777777" w:rsidR="00F06967" w:rsidRDefault="00F06967" w:rsidP="00140EF2">
      <w:pPr>
        <w:jc w:val="center"/>
        <w:rPr>
          <w:rtl/>
        </w:rPr>
      </w:pPr>
    </w:p>
    <w:p w14:paraId="36B00F57" w14:textId="77777777" w:rsidR="000A2BB1" w:rsidRDefault="000A2BB1" w:rsidP="00140EF2">
      <w:pPr>
        <w:jc w:val="center"/>
        <w:rPr>
          <w:rtl/>
        </w:rPr>
      </w:pPr>
    </w:p>
    <w:p w14:paraId="1B49521A" w14:textId="77777777" w:rsidR="00F06967" w:rsidRDefault="00F06967" w:rsidP="00140EF2">
      <w:pPr>
        <w:jc w:val="center"/>
        <w:rPr>
          <w:rtl/>
        </w:rPr>
      </w:pPr>
    </w:p>
    <w:p w14:paraId="66DF6C96" w14:textId="77777777" w:rsidR="00F06967" w:rsidRDefault="00F06967" w:rsidP="00140EF2">
      <w:pPr>
        <w:jc w:val="center"/>
        <w:rPr>
          <w:rtl/>
        </w:rPr>
      </w:pPr>
    </w:p>
    <w:p w14:paraId="245598BA" w14:textId="77777777" w:rsidR="00F06967" w:rsidRDefault="00F06967" w:rsidP="00140EF2">
      <w:pPr>
        <w:jc w:val="center"/>
        <w:rPr>
          <w:rtl/>
        </w:rPr>
      </w:pPr>
    </w:p>
    <w:p w14:paraId="02D0D012" w14:textId="77777777" w:rsidR="00F06967" w:rsidRDefault="00F06967" w:rsidP="00140EF2">
      <w:pPr>
        <w:jc w:val="center"/>
        <w:rPr>
          <w:rtl/>
        </w:rPr>
      </w:pPr>
    </w:p>
    <w:p w14:paraId="1FCAF45E" w14:textId="77777777" w:rsidR="00F06967" w:rsidRDefault="00F06967" w:rsidP="00140EF2">
      <w:pPr>
        <w:jc w:val="center"/>
        <w:rPr>
          <w:rtl/>
        </w:rPr>
      </w:pPr>
    </w:p>
    <w:p w14:paraId="480D8BF9" w14:textId="77777777" w:rsidR="00F06967" w:rsidRDefault="00F06967" w:rsidP="00140EF2">
      <w:pPr>
        <w:jc w:val="center"/>
        <w:rPr>
          <w:rtl/>
        </w:rPr>
      </w:pPr>
    </w:p>
    <w:p w14:paraId="4ABFA76C" w14:textId="77777777" w:rsidR="00140EF2" w:rsidRDefault="00140EF2" w:rsidP="00140EF2">
      <w:pPr>
        <w:pStyle w:val="a3"/>
        <w:spacing w:before="0" w:after="0"/>
        <w:jc w:val="center"/>
        <w:rPr>
          <w:szCs w:val="28"/>
          <w:u w:val="single"/>
          <w:rtl/>
        </w:rPr>
      </w:pPr>
      <w:r>
        <w:rPr>
          <w:b/>
          <w:bCs/>
          <w:szCs w:val="28"/>
          <w:u w:val="single"/>
          <w:rtl/>
        </w:rPr>
        <w:t xml:space="preserve">נספח </w:t>
      </w:r>
      <w:r>
        <w:rPr>
          <w:rFonts w:hint="cs"/>
          <w:b/>
          <w:bCs/>
          <w:szCs w:val="28"/>
          <w:u w:val="single"/>
          <w:rtl/>
        </w:rPr>
        <w:t>ב'</w:t>
      </w:r>
    </w:p>
    <w:p w14:paraId="3586BD84" w14:textId="77777777" w:rsidR="00140EF2" w:rsidRDefault="00140EF2" w:rsidP="00140EF2">
      <w:pPr>
        <w:spacing w:line="360" w:lineRule="auto"/>
        <w:ind w:left="2880"/>
        <w:rPr>
          <w:b/>
          <w:bCs/>
          <w:szCs w:val="28"/>
          <w:u w:val="single"/>
          <w:rtl/>
        </w:rPr>
      </w:pPr>
      <w:r>
        <w:rPr>
          <w:szCs w:val="28"/>
          <w:rtl/>
        </w:rPr>
        <w:t xml:space="preserve">         </w:t>
      </w:r>
      <w:r>
        <w:rPr>
          <w:b/>
          <w:bCs/>
          <w:szCs w:val="28"/>
          <w:u w:val="single"/>
          <w:rtl/>
        </w:rPr>
        <w:t>כתב ערבות</w:t>
      </w:r>
    </w:p>
    <w:p w14:paraId="0D213E48" w14:textId="77777777" w:rsidR="00140EF2" w:rsidRDefault="00140EF2" w:rsidP="00140EF2">
      <w:pPr>
        <w:spacing w:line="240" w:lineRule="auto"/>
        <w:jc w:val="left"/>
        <w:rPr>
          <w:b/>
          <w:bCs/>
          <w:rtl/>
        </w:rPr>
      </w:pPr>
      <w:r>
        <w:rPr>
          <w:b/>
          <w:bCs/>
          <w:rtl/>
        </w:rPr>
        <w:lastRenderedPageBreak/>
        <w:t>לכבוד</w:t>
      </w:r>
      <w:r>
        <w:rPr>
          <w:b/>
          <w:bCs/>
          <w:rtl/>
        </w:rPr>
        <w:br/>
        <w:t>מכבי שירותי בריאות</w:t>
      </w:r>
      <w:r>
        <w:rPr>
          <w:b/>
          <w:bCs/>
          <w:rtl/>
        </w:rPr>
        <w:br/>
        <w:t xml:space="preserve">רח' </w:t>
      </w:r>
      <w:r>
        <w:rPr>
          <w:rFonts w:hint="cs"/>
          <w:b/>
          <w:bCs/>
          <w:rtl/>
        </w:rPr>
        <w:t>ז'בוטינסקי 65</w:t>
      </w:r>
      <w:r>
        <w:rPr>
          <w:b/>
          <w:bCs/>
          <w:rtl/>
        </w:rPr>
        <w:br/>
      </w:r>
      <w:r w:rsidRPr="00B6019F">
        <w:rPr>
          <w:rFonts w:hint="cs"/>
          <w:b/>
          <w:bCs/>
          <w:u w:val="single"/>
          <w:rtl/>
        </w:rPr>
        <w:t>ראשון לציון</w:t>
      </w:r>
      <w:r>
        <w:rPr>
          <w:b/>
          <w:bCs/>
          <w:rtl/>
        </w:rPr>
        <w:tab/>
      </w:r>
      <w:r>
        <w:rPr>
          <w:b/>
          <w:bCs/>
          <w:rtl/>
        </w:rPr>
        <w:tab/>
      </w:r>
      <w:r>
        <w:rPr>
          <w:b/>
          <w:bCs/>
          <w:rtl/>
        </w:rPr>
        <w:tab/>
      </w:r>
      <w:r>
        <w:rPr>
          <w:b/>
          <w:bCs/>
          <w:rtl/>
        </w:rPr>
        <w:tab/>
      </w:r>
      <w:r>
        <w:rPr>
          <w:b/>
          <w:bCs/>
          <w:rtl/>
        </w:rPr>
        <w:tab/>
      </w:r>
      <w:r>
        <w:rPr>
          <w:b/>
          <w:bCs/>
          <w:rtl/>
        </w:rPr>
        <w:tab/>
      </w:r>
      <w:r>
        <w:rPr>
          <w:b/>
          <w:bCs/>
          <w:rtl/>
        </w:rPr>
        <w:tab/>
      </w:r>
      <w:r>
        <w:rPr>
          <w:b/>
          <w:bCs/>
          <w:rtl/>
        </w:rPr>
        <w:tab/>
        <w:t xml:space="preserve">    תאריך:________</w:t>
      </w:r>
    </w:p>
    <w:p w14:paraId="4F5F1504" w14:textId="77777777" w:rsidR="00140EF2" w:rsidRDefault="00140EF2" w:rsidP="00140EF2">
      <w:pPr>
        <w:spacing w:line="360" w:lineRule="auto"/>
        <w:jc w:val="center"/>
        <w:rPr>
          <w:b/>
          <w:bCs/>
          <w:u w:val="single"/>
          <w:rtl/>
        </w:rPr>
      </w:pPr>
      <w:r>
        <w:rPr>
          <w:rtl/>
        </w:rPr>
        <w:t xml:space="preserve">הנדון: </w:t>
      </w:r>
      <w:r>
        <w:rPr>
          <w:b/>
          <w:bCs/>
          <w:u w:val="single"/>
          <w:rtl/>
        </w:rPr>
        <w:t>ערבות מס'</w:t>
      </w:r>
      <w:r>
        <w:rPr>
          <w:b/>
          <w:bCs/>
          <w:u w:val="single"/>
          <w:rtl/>
        </w:rPr>
        <w:tab/>
      </w:r>
      <w:r>
        <w:rPr>
          <w:b/>
          <w:bCs/>
          <w:u w:val="single"/>
          <w:rtl/>
        </w:rPr>
        <w:tab/>
      </w:r>
    </w:p>
    <w:p w14:paraId="0DB61186" w14:textId="77777777" w:rsidR="00140EF2" w:rsidRDefault="00140EF2" w:rsidP="00140EF2">
      <w:pPr>
        <w:spacing w:line="288" w:lineRule="auto"/>
        <w:rPr>
          <w:rtl/>
        </w:rPr>
      </w:pPr>
      <w:r>
        <w:rPr>
          <w:rtl/>
        </w:rPr>
        <w:t xml:space="preserve">לבקשת __________________________ (להלן: </w:t>
      </w:r>
      <w:r>
        <w:rPr>
          <w:b/>
          <w:bCs/>
          <w:rtl/>
        </w:rPr>
        <w:t>"המבקש"</w:t>
      </w:r>
      <w:r>
        <w:rPr>
          <w:rtl/>
        </w:rPr>
        <w:t xml:space="preserve">) אנו ערבים בזה כלפיכם לסילוק כל סכום עד לסך </w:t>
      </w:r>
      <w:r>
        <w:rPr>
          <w:rFonts w:hint="cs"/>
          <w:rtl/>
        </w:rPr>
        <w:t>5</w:t>
      </w:r>
      <w:r>
        <w:rPr>
          <w:rtl/>
        </w:rPr>
        <w:t xml:space="preserve">,000 ש"ח (במילים: </w:t>
      </w:r>
      <w:r>
        <w:rPr>
          <w:rFonts w:hint="cs"/>
          <w:rtl/>
        </w:rPr>
        <w:t>חמשת</w:t>
      </w:r>
      <w:r>
        <w:rPr>
          <w:rtl/>
        </w:rPr>
        <w:t xml:space="preserve"> אל</w:t>
      </w:r>
      <w:r>
        <w:rPr>
          <w:rFonts w:hint="cs"/>
          <w:rtl/>
        </w:rPr>
        <w:t>פים</w:t>
      </w:r>
      <w:r>
        <w:rPr>
          <w:rtl/>
        </w:rPr>
        <w:t xml:space="preserve"> שקלים חדשים), שיוצמד למדד המחירים לצרכן, מדד בסיסי:  מדד __________ שיפורסם ביום _______ד__15/, אשר תדרשו מאת המבקש בקשר עם  - מתן שירותי </w:t>
      </w:r>
      <w:r>
        <w:rPr>
          <w:rFonts w:hint="cs"/>
          <w:rtl/>
        </w:rPr>
        <w:t>הדברה</w:t>
      </w:r>
      <w:r>
        <w:rPr>
          <w:rtl/>
        </w:rPr>
        <w:t xml:space="preserve"> למכבי שירותי בריאות (להלן: </w:t>
      </w:r>
      <w:r>
        <w:rPr>
          <w:b/>
          <w:bCs/>
          <w:rtl/>
        </w:rPr>
        <w:t>"מכבי")</w:t>
      </w:r>
      <w:r>
        <w:rPr>
          <w:rtl/>
        </w:rPr>
        <w:t>.</w:t>
      </w:r>
    </w:p>
    <w:p w14:paraId="1CCAF7B5" w14:textId="77777777" w:rsidR="00140EF2" w:rsidRDefault="00140EF2" w:rsidP="00140EF2">
      <w:pPr>
        <w:spacing w:line="288" w:lineRule="auto"/>
        <w:rPr>
          <w:rtl/>
        </w:rPr>
      </w:pPr>
      <w:r>
        <w:rPr>
          <w:rtl/>
        </w:rPr>
        <w:t>אנו נשלם לכם את הסכום הנ"ל תוך שבעה ימים מתאריך דרישתכם הראשונה בכתב, מבלי שתהיו חייבים לנמק את דרישתכם ומבלי לטעון כלפיכם טענת הגנה כלשהי שיכולה לעמוד למבקש כלפיכם, או לדרוש תחילה את סילוק הסכום האמור מאת המבקש.</w:t>
      </w:r>
    </w:p>
    <w:p w14:paraId="318D8CCF" w14:textId="77777777" w:rsidR="00140EF2" w:rsidRDefault="00140EF2" w:rsidP="00140EF2">
      <w:pPr>
        <w:spacing w:line="288" w:lineRule="auto"/>
        <w:rPr>
          <w:rtl/>
        </w:rPr>
      </w:pPr>
      <w:r>
        <w:rPr>
          <w:rtl/>
        </w:rPr>
        <w:t xml:space="preserve">ערבות זו תישאר בתוקפה עד לתום 30 ימים ממועד פקיעתו של ההסכם מיום ______בין מכבי לבין המבקש </w:t>
      </w:r>
      <w:r>
        <w:t>–</w:t>
      </w:r>
      <w:r>
        <w:rPr>
          <w:rtl/>
        </w:rPr>
        <w:t xml:space="preserve"> ועם מתן אישורה של מכבי בכתב על כך.</w:t>
      </w:r>
    </w:p>
    <w:p w14:paraId="1E5FA191" w14:textId="77777777" w:rsidR="00140EF2" w:rsidRDefault="00140EF2" w:rsidP="00140EF2">
      <w:pPr>
        <w:spacing w:line="288" w:lineRule="auto"/>
        <w:rPr>
          <w:rtl/>
        </w:rPr>
      </w:pPr>
      <w:r>
        <w:rPr>
          <w:rtl/>
        </w:rPr>
        <w:t>דרישה על פי ערבות זו יש להפנות לסניף הבנק שכתובתו:</w:t>
      </w:r>
    </w:p>
    <w:p w14:paraId="55C5EC46" w14:textId="77777777" w:rsidR="00140EF2" w:rsidRDefault="00140EF2" w:rsidP="00140EF2">
      <w:pPr>
        <w:spacing w:line="360" w:lineRule="auto"/>
        <w:rPr>
          <w:szCs w:val="16"/>
          <w:rtl/>
        </w:rPr>
      </w:pPr>
    </w:p>
    <w:p w14:paraId="250626E7" w14:textId="77777777" w:rsidR="00140EF2" w:rsidRDefault="00140EF2" w:rsidP="00140EF2">
      <w:pPr>
        <w:pStyle w:val="a5"/>
        <w:spacing w:line="360" w:lineRule="auto"/>
        <w:rPr>
          <w:rtl/>
        </w:rPr>
      </w:pPr>
      <w:r>
        <w:rPr>
          <w:rtl/>
        </w:rPr>
        <w:t>___________________</w:t>
      </w:r>
      <w:r>
        <w:rPr>
          <w:rtl/>
        </w:rPr>
        <w:tab/>
        <w:t>____________________</w:t>
      </w:r>
      <w:r>
        <w:rPr>
          <w:rtl/>
        </w:rPr>
        <w:tab/>
        <w:t>______________________</w:t>
      </w:r>
      <w:r>
        <w:rPr>
          <w:rtl/>
        </w:rPr>
        <w:br/>
      </w:r>
      <w:r>
        <w:rPr>
          <w:rtl/>
        </w:rPr>
        <w:tab/>
        <w:t>מספר סניף</w:t>
      </w:r>
      <w:r>
        <w:rPr>
          <w:rtl/>
        </w:rPr>
        <w:tab/>
      </w:r>
      <w:r>
        <w:rPr>
          <w:rtl/>
        </w:rPr>
        <w:tab/>
      </w:r>
      <w:r>
        <w:rPr>
          <w:rtl/>
        </w:rPr>
        <w:tab/>
        <w:t>שם הבנק</w:t>
      </w:r>
      <w:r>
        <w:rPr>
          <w:rtl/>
        </w:rPr>
        <w:tab/>
      </w:r>
      <w:r>
        <w:rPr>
          <w:rtl/>
        </w:rPr>
        <w:tab/>
      </w:r>
      <w:r>
        <w:rPr>
          <w:rtl/>
        </w:rPr>
        <w:tab/>
        <w:t>כתובת הבנק</w:t>
      </w:r>
    </w:p>
    <w:p w14:paraId="780F2DDA" w14:textId="77777777" w:rsidR="00140EF2" w:rsidRDefault="00140EF2" w:rsidP="00140EF2">
      <w:pPr>
        <w:spacing w:line="360" w:lineRule="auto"/>
        <w:jc w:val="left"/>
        <w:rPr>
          <w:szCs w:val="16"/>
          <w:rtl/>
        </w:rPr>
      </w:pPr>
    </w:p>
    <w:p w14:paraId="795EFE66" w14:textId="77777777" w:rsidR="00140EF2" w:rsidRDefault="00140EF2" w:rsidP="00140EF2">
      <w:pPr>
        <w:pStyle w:val="a5"/>
        <w:spacing w:line="360" w:lineRule="auto"/>
        <w:rPr>
          <w:rtl/>
        </w:rPr>
      </w:pPr>
      <w:r>
        <w:rPr>
          <w:rtl/>
        </w:rPr>
        <w:t>ערבות זו אינה ניתנת להעברה.</w:t>
      </w:r>
    </w:p>
    <w:p w14:paraId="4C529926" w14:textId="77777777" w:rsidR="00140EF2" w:rsidRDefault="00140EF2" w:rsidP="00140EF2">
      <w:pPr>
        <w:spacing w:line="360" w:lineRule="auto"/>
        <w:jc w:val="left"/>
        <w:rPr>
          <w:szCs w:val="16"/>
          <w:rtl/>
        </w:rPr>
      </w:pPr>
    </w:p>
    <w:p w14:paraId="17CA17A8" w14:textId="77777777" w:rsidR="00140EF2" w:rsidRDefault="00140EF2" w:rsidP="00140EF2">
      <w:pPr>
        <w:pStyle w:val="2"/>
        <w:numPr>
          <w:ilvl w:val="0"/>
          <w:numId w:val="0"/>
        </w:numPr>
        <w:jc w:val="left"/>
        <w:rPr>
          <w:rtl/>
        </w:rPr>
      </w:pPr>
      <w:r>
        <w:rPr>
          <w:rtl/>
        </w:rPr>
        <w:t>__________________</w:t>
      </w:r>
      <w:r>
        <w:rPr>
          <w:rtl/>
        </w:rPr>
        <w:tab/>
        <w:t>____________________</w:t>
      </w:r>
      <w:r>
        <w:rPr>
          <w:rtl/>
        </w:rPr>
        <w:tab/>
        <w:t>_____________________</w:t>
      </w:r>
      <w:r>
        <w:rPr>
          <w:rtl/>
        </w:rPr>
        <w:br/>
      </w:r>
      <w:r>
        <w:rPr>
          <w:rtl/>
        </w:rPr>
        <w:tab/>
        <w:t>תאריך</w:t>
      </w:r>
      <w:r>
        <w:rPr>
          <w:rtl/>
        </w:rPr>
        <w:tab/>
      </w:r>
      <w:r>
        <w:rPr>
          <w:rtl/>
        </w:rPr>
        <w:tab/>
      </w:r>
      <w:r>
        <w:rPr>
          <w:rtl/>
        </w:rPr>
        <w:tab/>
      </w:r>
      <w:r>
        <w:rPr>
          <w:rtl/>
        </w:rPr>
        <w:tab/>
        <w:t>שם מלא</w:t>
      </w:r>
      <w:r>
        <w:rPr>
          <w:rtl/>
        </w:rPr>
        <w:tab/>
      </w:r>
      <w:r>
        <w:rPr>
          <w:rtl/>
        </w:rPr>
        <w:tab/>
      </w:r>
      <w:r>
        <w:rPr>
          <w:rtl/>
        </w:rPr>
        <w:tab/>
        <w:t>חתימה וחותמת</w:t>
      </w:r>
    </w:p>
    <w:p w14:paraId="3EFA3B22" w14:textId="77777777" w:rsidR="00140EF2" w:rsidRDefault="00140EF2" w:rsidP="00140EF2">
      <w:pPr>
        <w:pStyle w:val="a3"/>
        <w:tabs>
          <w:tab w:val="clear" w:pos="4320"/>
          <w:tab w:val="clear" w:pos="8640"/>
        </w:tabs>
        <w:rPr>
          <w:rtl/>
        </w:rPr>
      </w:pPr>
    </w:p>
    <w:p w14:paraId="20BB5C8C" w14:textId="77777777" w:rsidR="00140EF2" w:rsidRDefault="00140EF2" w:rsidP="00140EF2">
      <w:pPr>
        <w:pStyle w:val="a3"/>
        <w:tabs>
          <w:tab w:val="clear" w:pos="4320"/>
          <w:tab w:val="clear" w:pos="8640"/>
        </w:tabs>
        <w:rPr>
          <w:rtl/>
        </w:rPr>
      </w:pPr>
    </w:p>
    <w:p w14:paraId="4EDA2E7E" w14:textId="77777777" w:rsidR="00140EF2" w:rsidRDefault="00140EF2" w:rsidP="00140EF2">
      <w:pPr>
        <w:pStyle w:val="a3"/>
        <w:tabs>
          <w:tab w:val="clear" w:pos="4320"/>
          <w:tab w:val="clear" w:pos="8640"/>
        </w:tabs>
        <w:rPr>
          <w:rtl/>
        </w:rPr>
      </w:pPr>
    </w:p>
    <w:p w14:paraId="23366421" w14:textId="77777777" w:rsidR="00140EF2" w:rsidRDefault="00140EF2" w:rsidP="00140EF2">
      <w:pPr>
        <w:rPr>
          <w:rtl/>
        </w:rPr>
      </w:pPr>
    </w:p>
    <w:p w14:paraId="78ABFCFC" w14:textId="77777777" w:rsidR="00F06967" w:rsidRDefault="00F06967" w:rsidP="00140EF2">
      <w:pPr>
        <w:rPr>
          <w:rtl/>
        </w:rPr>
      </w:pPr>
    </w:p>
    <w:p w14:paraId="791535D2" w14:textId="77777777" w:rsidR="00F06967" w:rsidRDefault="00F06967" w:rsidP="00140EF2">
      <w:pPr>
        <w:rPr>
          <w:rtl/>
        </w:rPr>
      </w:pPr>
    </w:p>
    <w:p w14:paraId="3DBEB73E" w14:textId="77777777" w:rsidR="00F06967" w:rsidRDefault="00F06967" w:rsidP="00140EF2">
      <w:pPr>
        <w:rPr>
          <w:rtl/>
        </w:rPr>
      </w:pPr>
    </w:p>
    <w:p w14:paraId="5888AC66" w14:textId="77777777" w:rsidR="00F06967" w:rsidRDefault="00F06967" w:rsidP="00140EF2">
      <w:pPr>
        <w:rPr>
          <w:rtl/>
        </w:rPr>
      </w:pPr>
    </w:p>
    <w:p w14:paraId="59B1580F" w14:textId="77777777" w:rsidR="005D5FBB" w:rsidRDefault="005D5FBB" w:rsidP="00140EF2">
      <w:pPr>
        <w:rPr>
          <w:rtl/>
        </w:rPr>
      </w:pPr>
    </w:p>
    <w:p w14:paraId="0E4AADF5" w14:textId="77777777" w:rsidR="00F06967" w:rsidRDefault="00F06967" w:rsidP="00140EF2">
      <w:pPr>
        <w:rPr>
          <w:rtl/>
        </w:rPr>
      </w:pPr>
    </w:p>
    <w:p w14:paraId="62004EDE" w14:textId="77777777" w:rsidR="00140EF2" w:rsidRDefault="00140EF2" w:rsidP="00140EF2">
      <w:pPr>
        <w:rPr>
          <w:rtl/>
        </w:rPr>
      </w:pPr>
    </w:p>
    <w:p w14:paraId="40DE83B3" w14:textId="77777777" w:rsidR="00140EF2" w:rsidRDefault="00140EF2" w:rsidP="00140EF2">
      <w:pPr>
        <w:rPr>
          <w:rtl/>
        </w:rPr>
      </w:pPr>
    </w:p>
    <w:sectPr w:rsidR="00140EF2" w:rsidSect="00140EF2">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01DB" w14:textId="77777777" w:rsidR="00B8166F" w:rsidRDefault="00B8166F" w:rsidP="00005D88">
      <w:pPr>
        <w:spacing w:before="0" w:after="0" w:line="240" w:lineRule="auto"/>
      </w:pPr>
      <w:r>
        <w:separator/>
      </w:r>
    </w:p>
  </w:endnote>
  <w:endnote w:type="continuationSeparator" w:id="0">
    <w:p w14:paraId="63EBE2DC" w14:textId="77777777" w:rsidR="00B8166F" w:rsidRDefault="00B8166F" w:rsidP="00005D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03640990"/>
      <w:docPartObj>
        <w:docPartGallery w:val="Page Numbers (Bottom of Page)"/>
        <w:docPartUnique/>
      </w:docPartObj>
    </w:sdtPr>
    <w:sdtEndPr/>
    <w:sdtContent>
      <w:p w14:paraId="4BD6F565" w14:textId="77777777" w:rsidR="00005D88" w:rsidRDefault="00005D88">
        <w:pPr>
          <w:pStyle w:val="a8"/>
        </w:pPr>
        <w:r>
          <w:fldChar w:fldCharType="begin"/>
        </w:r>
        <w:r>
          <w:instrText xml:space="preserve"> PAGE   \* MERGEFORMAT </w:instrText>
        </w:r>
        <w:r>
          <w:fldChar w:fldCharType="separate"/>
        </w:r>
        <w:r w:rsidR="004274EA" w:rsidRPr="004274EA">
          <w:rPr>
            <w:rFonts w:cs="Calibri"/>
            <w:noProof/>
            <w:rtl/>
            <w:lang w:val="he-IL"/>
          </w:rPr>
          <w:t>9</w:t>
        </w:r>
        <w:r>
          <w:rPr>
            <w:noProof/>
            <w:lang w:val="he-IL"/>
          </w:rPr>
          <w:fldChar w:fldCharType="end"/>
        </w:r>
      </w:p>
    </w:sdtContent>
  </w:sdt>
  <w:p w14:paraId="1090FB23" w14:textId="77777777" w:rsidR="00005D88" w:rsidRDefault="00005D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5A7C" w14:textId="77777777" w:rsidR="00B8166F" w:rsidRDefault="00B8166F" w:rsidP="00005D88">
      <w:pPr>
        <w:spacing w:before="0" w:after="0" w:line="240" w:lineRule="auto"/>
      </w:pPr>
      <w:r>
        <w:separator/>
      </w:r>
    </w:p>
  </w:footnote>
  <w:footnote w:type="continuationSeparator" w:id="0">
    <w:p w14:paraId="4A0EDCD8" w14:textId="77777777" w:rsidR="00B8166F" w:rsidRDefault="00B8166F" w:rsidP="00005D8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2CC142"/>
    <w:lvl w:ilvl="0">
      <w:start w:val="1"/>
      <w:numFmt w:val="decimal"/>
      <w:pStyle w:val="1"/>
      <w:lvlText w:val="%1."/>
      <w:lvlJc w:val="right"/>
      <w:pPr>
        <w:tabs>
          <w:tab w:val="num" w:pos="680"/>
        </w:tabs>
        <w:ind w:left="680" w:hanging="453"/>
      </w:pPr>
    </w:lvl>
    <w:lvl w:ilvl="1">
      <w:start w:val="1"/>
      <w:numFmt w:val="decimal"/>
      <w:pStyle w:val="2"/>
      <w:lvlText w:val="%1.%2."/>
      <w:lvlJc w:val="right"/>
      <w:pPr>
        <w:tabs>
          <w:tab w:val="num" w:pos="1418"/>
        </w:tabs>
        <w:ind w:left="1418" w:hanging="397"/>
      </w:pPr>
    </w:lvl>
    <w:lvl w:ilvl="2">
      <w:start w:val="1"/>
      <w:numFmt w:val="decimal"/>
      <w:pStyle w:val="3"/>
      <w:lvlText w:val="%1.%2.%3."/>
      <w:lvlJc w:val="right"/>
      <w:pPr>
        <w:tabs>
          <w:tab w:val="num" w:pos="2325"/>
        </w:tabs>
        <w:ind w:left="2325" w:hanging="454"/>
      </w:pPr>
    </w:lvl>
    <w:lvl w:ilvl="3">
      <w:start w:val="1"/>
      <w:numFmt w:val="decimal"/>
      <w:pStyle w:val="4"/>
      <w:lvlText w:val="%1.%2.%3.%4."/>
      <w:lvlJc w:val="right"/>
      <w:pPr>
        <w:tabs>
          <w:tab w:val="num" w:pos="3459"/>
        </w:tabs>
        <w:ind w:left="3459" w:hanging="454"/>
      </w:pPr>
    </w:lvl>
    <w:lvl w:ilvl="4">
      <w:start w:val="1"/>
      <w:numFmt w:val="decimal"/>
      <w:pStyle w:val="5"/>
      <w:lvlText w:val="%1.%2.%3.%4.%5."/>
      <w:lvlJc w:val="right"/>
      <w:pPr>
        <w:tabs>
          <w:tab w:val="num" w:pos="4763"/>
        </w:tabs>
        <w:ind w:left="4763" w:hanging="454"/>
      </w:pPr>
    </w:lvl>
    <w:lvl w:ilvl="5">
      <w:start w:val="1"/>
      <w:numFmt w:val="decimal"/>
      <w:pStyle w:val="6"/>
      <w:lvlText w:val="%1.%2.%3.%4.%5.%6."/>
      <w:lvlJc w:val="center"/>
      <w:pPr>
        <w:tabs>
          <w:tab w:val="num" w:pos="0"/>
        </w:tabs>
        <w:ind w:left="4825" w:hanging="720"/>
      </w:pPr>
    </w:lvl>
    <w:lvl w:ilvl="6">
      <w:start w:val="1"/>
      <w:numFmt w:val="decimal"/>
      <w:pStyle w:val="7"/>
      <w:lvlText w:val="%1.%2.%3.%4.%5.%6.%7."/>
      <w:lvlJc w:val="center"/>
      <w:pPr>
        <w:tabs>
          <w:tab w:val="num" w:pos="0"/>
        </w:tabs>
        <w:ind w:left="5545" w:hanging="720"/>
      </w:pPr>
    </w:lvl>
    <w:lvl w:ilvl="7">
      <w:start w:val="1"/>
      <w:numFmt w:val="decimal"/>
      <w:pStyle w:val="8"/>
      <w:lvlText w:val="%1.%2.%3.%4.%5.%6.%7.%8."/>
      <w:lvlJc w:val="center"/>
      <w:pPr>
        <w:tabs>
          <w:tab w:val="num" w:pos="0"/>
        </w:tabs>
        <w:ind w:left="6265" w:hanging="720"/>
      </w:pPr>
    </w:lvl>
    <w:lvl w:ilvl="8">
      <w:start w:val="1"/>
      <w:numFmt w:val="decimal"/>
      <w:pStyle w:val="9"/>
      <w:lvlText w:val="%1.%2.%3.%4.%5.%6.%7.%8.%9."/>
      <w:lvlJc w:val="center"/>
      <w:pPr>
        <w:tabs>
          <w:tab w:val="num" w:pos="397"/>
        </w:tabs>
        <w:ind w:left="7382" w:hanging="720"/>
      </w:pPr>
    </w:lvl>
  </w:abstractNum>
  <w:abstractNum w:abstractNumId="1" w15:restartNumberingAfterBreak="0">
    <w:nsid w:val="1F89157A"/>
    <w:multiLevelType w:val="multilevel"/>
    <w:tmpl w:val="1E96C070"/>
    <w:lvl w:ilvl="0">
      <w:start w:val="9"/>
      <w:numFmt w:val="decimal"/>
      <w:lvlText w:val="%1"/>
      <w:lvlJc w:val="left"/>
      <w:pPr>
        <w:ind w:left="360" w:hanging="360"/>
      </w:pPr>
      <w:rPr>
        <w:rFonts w:hint="default"/>
        <w:sz w:val="24"/>
      </w:rPr>
    </w:lvl>
    <w:lvl w:ilvl="1">
      <w:start w:val="1"/>
      <w:numFmt w:val="decimal"/>
      <w:lvlText w:val="%1.%2"/>
      <w:lvlJc w:val="left"/>
      <w:pPr>
        <w:ind w:left="1335" w:hanging="360"/>
      </w:pPr>
      <w:rPr>
        <w:rFonts w:hint="default"/>
        <w:sz w:val="24"/>
      </w:rPr>
    </w:lvl>
    <w:lvl w:ilvl="2">
      <w:start w:val="1"/>
      <w:numFmt w:val="decimal"/>
      <w:lvlText w:val="%1.%2.%3"/>
      <w:lvlJc w:val="left"/>
      <w:pPr>
        <w:ind w:left="2670" w:hanging="720"/>
      </w:pPr>
      <w:rPr>
        <w:rFonts w:hint="default"/>
        <w:sz w:val="24"/>
      </w:rPr>
    </w:lvl>
    <w:lvl w:ilvl="3">
      <w:start w:val="1"/>
      <w:numFmt w:val="decimal"/>
      <w:lvlText w:val="%1.%2.%3.%4"/>
      <w:lvlJc w:val="left"/>
      <w:pPr>
        <w:ind w:left="3645" w:hanging="720"/>
      </w:pPr>
      <w:rPr>
        <w:rFonts w:hint="default"/>
        <w:sz w:val="24"/>
      </w:rPr>
    </w:lvl>
    <w:lvl w:ilvl="4">
      <w:start w:val="1"/>
      <w:numFmt w:val="decimal"/>
      <w:lvlText w:val="%1.%2.%3.%4.%5"/>
      <w:lvlJc w:val="left"/>
      <w:pPr>
        <w:ind w:left="4980" w:hanging="1080"/>
      </w:pPr>
      <w:rPr>
        <w:rFonts w:hint="default"/>
        <w:sz w:val="24"/>
      </w:rPr>
    </w:lvl>
    <w:lvl w:ilvl="5">
      <w:start w:val="1"/>
      <w:numFmt w:val="decimal"/>
      <w:lvlText w:val="%1.%2.%3.%4.%5.%6"/>
      <w:lvlJc w:val="left"/>
      <w:pPr>
        <w:ind w:left="5955" w:hanging="1080"/>
      </w:pPr>
      <w:rPr>
        <w:rFonts w:hint="default"/>
        <w:sz w:val="24"/>
      </w:rPr>
    </w:lvl>
    <w:lvl w:ilvl="6">
      <w:start w:val="1"/>
      <w:numFmt w:val="decimal"/>
      <w:lvlText w:val="%1.%2.%3.%4.%5.%6.%7"/>
      <w:lvlJc w:val="left"/>
      <w:pPr>
        <w:ind w:left="7290" w:hanging="1440"/>
      </w:pPr>
      <w:rPr>
        <w:rFonts w:hint="default"/>
        <w:sz w:val="24"/>
      </w:rPr>
    </w:lvl>
    <w:lvl w:ilvl="7">
      <w:start w:val="1"/>
      <w:numFmt w:val="decimal"/>
      <w:lvlText w:val="%1.%2.%3.%4.%5.%6.%7.%8"/>
      <w:lvlJc w:val="left"/>
      <w:pPr>
        <w:ind w:left="8265" w:hanging="1440"/>
      </w:pPr>
      <w:rPr>
        <w:rFonts w:hint="default"/>
        <w:sz w:val="24"/>
      </w:rPr>
    </w:lvl>
    <w:lvl w:ilvl="8">
      <w:start w:val="1"/>
      <w:numFmt w:val="decimal"/>
      <w:lvlText w:val="%1.%2.%3.%4.%5.%6.%7.%8.%9"/>
      <w:lvlJc w:val="left"/>
      <w:pPr>
        <w:ind w:left="9600" w:hanging="1800"/>
      </w:pPr>
      <w:rPr>
        <w:rFonts w:hint="default"/>
        <w:sz w:val="24"/>
      </w:rPr>
    </w:lvl>
  </w:abstractNum>
  <w:abstractNum w:abstractNumId="2" w15:restartNumberingAfterBreak="0">
    <w:nsid w:val="386E0CC9"/>
    <w:multiLevelType w:val="hybridMultilevel"/>
    <w:tmpl w:val="2ECC8F00"/>
    <w:lvl w:ilvl="0" w:tplc="0FD478D2">
      <w:start w:val="1"/>
      <w:numFmt w:val="decimal"/>
      <w:lvlText w:val="%1."/>
      <w:lvlJc w:val="left"/>
      <w:pPr>
        <w:tabs>
          <w:tab w:val="num" w:pos="360"/>
        </w:tabs>
        <w:ind w:left="360" w:hanging="360"/>
      </w:pPr>
      <w:rPr>
        <w:rFonts w:cs="David"/>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3CBD65B7"/>
    <w:multiLevelType w:val="hybridMultilevel"/>
    <w:tmpl w:val="9E188D70"/>
    <w:lvl w:ilvl="0" w:tplc="AAEA7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E54B27"/>
    <w:multiLevelType w:val="hybridMultilevel"/>
    <w:tmpl w:val="C6D2F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C42DA"/>
    <w:multiLevelType w:val="hybridMultilevel"/>
    <w:tmpl w:val="F4BED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678578">
    <w:abstractNumId w:val="0"/>
  </w:num>
  <w:num w:numId="2" w16cid:durableId="1046612176">
    <w:abstractNumId w:val="1"/>
  </w:num>
  <w:num w:numId="3" w16cid:durableId="1744184179">
    <w:abstractNumId w:val="2"/>
  </w:num>
  <w:num w:numId="4" w16cid:durableId="1503855999">
    <w:abstractNumId w:val="3"/>
  </w:num>
  <w:num w:numId="5" w16cid:durableId="1765956630">
    <w:abstractNumId w:val="4"/>
  </w:num>
  <w:num w:numId="6" w16cid:durableId="1456824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drawingGridHorizontalSpacing w:val="91"/>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F2"/>
    <w:rsid w:val="00005D88"/>
    <w:rsid w:val="000A2BB1"/>
    <w:rsid w:val="00140EF2"/>
    <w:rsid w:val="001A4D97"/>
    <w:rsid w:val="002151ED"/>
    <w:rsid w:val="00263B6B"/>
    <w:rsid w:val="002A5B54"/>
    <w:rsid w:val="003002DC"/>
    <w:rsid w:val="004274EA"/>
    <w:rsid w:val="004974F6"/>
    <w:rsid w:val="004B67AB"/>
    <w:rsid w:val="005D5FBB"/>
    <w:rsid w:val="0062093C"/>
    <w:rsid w:val="006D1D1B"/>
    <w:rsid w:val="00763228"/>
    <w:rsid w:val="00766BFF"/>
    <w:rsid w:val="00773C02"/>
    <w:rsid w:val="0079358E"/>
    <w:rsid w:val="007E6A32"/>
    <w:rsid w:val="007F3791"/>
    <w:rsid w:val="00965973"/>
    <w:rsid w:val="009D33E2"/>
    <w:rsid w:val="00A12F75"/>
    <w:rsid w:val="00AF7295"/>
    <w:rsid w:val="00B8166F"/>
    <w:rsid w:val="00BE0F05"/>
    <w:rsid w:val="00DE6ED2"/>
    <w:rsid w:val="00E25E69"/>
    <w:rsid w:val="00E954B6"/>
    <w:rsid w:val="00F06967"/>
    <w:rsid w:val="00F876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360605"/>
  <w15:docId w15:val="{E4577415-9FA6-4518-B15D-B10BAFD6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EF2"/>
    <w:pPr>
      <w:widowControl w:val="0"/>
      <w:bidi/>
      <w:spacing w:before="120" w:after="120" w:line="312" w:lineRule="auto"/>
      <w:jc w:val="both"/>
    </w:pPr>
    <w:rPr>
      <w:rFonts w:ascii="Times New Roman" w:eastAsia="Times New Roman" w:hAnsi="Times New Roman" w:cs="David"/>
      <w:sz w:val="24"/>
      <w:szCs w:val="24"/>
    </w:rPr>
  </w:style>
  <w:style w:type="paragraph" w:styleId="1">
    <w:name w:val="heading 1"/>
    <w:aliases w:val="1"/>
    <w:basedOn w:val="a"/>
    <w:link w:val="10"/>
    <w:qFormat/>
    <w:rsid w:val="00140EF2"/>
    <w:pPr>
      <w:numPr>
        <w:numId w:val="1"/>
      </w:numPr>
      <w:outlineLvl w:val="0"/>
    </w:pPr>
    <w:rPr>
      <w:kern w:val="28"/>
    </w:rPr>
  </w:style>
  <w:style w:type="paragraph" w:styleId="2">
    <w:name w:val="heading 2"/>
    <w:basedOn w:val="a"/>
    <w:link w:val="20"/>
    <w:qFormat/>
    <w:rsid w:val="00140EF2"/>
    <w:pPr>
      <w:numPr>
        <w:ilvl w:val="1"/>
        <w:numId w:val="1"/>
      </w:numPr>
      <w:outlineLvl w:val="1"/>
    </w:pPr>
  </w:style>
  <w:style w:type="paragraph" w:styleId="3">
    <w:name w:val="heading 3"/>
    <w:basedOn w:val="a"/>
    <w:link w:val="30"/>
    <w:qFormat/>
    <w:rsid w:val="00140EF2"/>
    <w:pPr>
      <w:numPr>
        <w:ilvl w:val="2"/>
        <w:numId w:val="1"/>
      </w:numPr>
      <w:outlineLvl w:val="2"/>
    </w:pPr>
  </w:style>
  <w:style w:type="paragraph" w:styleId="4">
    <w:name w:val="heading 4"/>
    <w:basedOn w:val="a"/>
    <w:link w:val="40"/>
    <w:qFormat/>
    <w:rsid w:val="00140EF2"/>
    <w:pPr>
      <w:keepNext/>
      <w:numPr>
        <w:ilvl w:val="3"/>
        <w:numId w:val="1"/>
      </w:numPr>
      <w:outlineLvl w:val="3"/>
    </w:pPr>
  </w:style>
  <w:style w:type="paragraph" w:styleId="5">
    <w:name w:val="heading 5"/>
    <w:basedOn w:val="a"/>
    <w:link w:val="50"/>
    <w:qFormat/>
    <w:rsid w:val="00140EF2"/>
    <w:pPr>
      <w:numPr>
        <w:ilvl w:val="4"/>
        <w:numId w:val="1"/>
      </w:numPr>
      <w:outlineLvl w:val="4"/>
    </w:pPr>
  </w:style>
  <w:style w:type="paragraph" w:styleId="6">
    <w:name w:val="heading 6"/>
    <w:basedOn w:val="a"/>
    <w:next w:val="a"/>
    <w:link w:val="60"/>
    <w:qFormat/>
    <w:rsid w:val="00140EF2"/>
    <w:pPr>
      <w:numPr>
        <w:ilvl w:val="5"/>
        <w:numId w:val="1"/>
      </w:numPr>
      <w:spacing w:before="240" w:after="60"/>
      <w:outlineLvl w:val="5"/>
    </w:pPr>
    <w:rPr>
      <w:rFonts w:ascii="Arial" w:hAnsi="Arial" w:cs="Miriam"/>
      <w:i/>
      <w:iCs/>
      <w:sz w:val="22"/>
      <w:szCs w:val="22"/>
    </w:rPr>
  </w:style>
  <w:style w:type="paragraph" w:styleId="7">
    <w:name w:val="heading 7"/>
    <w:basedOn w:val="a"/>
    <w:next w:val="a"/>
    <w:link w:val="70"/>
    <w:qFormat/>
    <w:rsid w:val="00140EF2"/>
    <w:pPr>
      <w:numPr>
        <w:ilvl w:val="6"/>
        <w:numId w:val="1"/>
      </w:numPr>
      <w:spacing w:before="240" w:after="60"/>
      <w:outlineLvl w:val="6"/>
    </w:pPr>
    <w:rPr>
      <w:rFonts w:ascii="Arial" w:hAnsi="Arial" w:cs="Miriam"/>
      <w:sz w:val="20"/>
      <w:szCs w:val="20"/>
    </w:rPr>
  </w:style>
  <w:style w:type="paragraph" w:styleId="8">
    <w:name w:val="heading 8"/>
    <w:basedOn w:val="a"/>
    <w:next w:val="a"/>
    <w:link w:val="80"/>
    <w:qFormat/>
    <w:rsid w:val="00140EF2"/>
    <w:pPr>
      <w:numPr>
        <w:ilvl w:val="7"/>
        <w:numId w:val="1"/>
      </w:numPr>
      <w:spacing w:before="240" w:after="60"/>
      <w:outlineLvl w:val="7"/>
    </w:pPr>
    <w:rPr>
      <w:rFonts w:ascii="Arial" w:hAnsi="Arial" w:cs="Miriam"/>
      <w:i/>
      <w:iCs/>
      <w:sz w:val="20"/>
      <w:szCs w:val="20"/>
    </w:rPr>
  </w:style>
  <w:style w:type="paragraph" w:styleId="9">
    <w:name w:val="heading 9"/>
    <w:basedOn w:val="a"/>
    <w:next w:val="a"/>
    <w:link w:val="90"/>
    <w:qFormat/>
    <w:rsid w:val="00140EF2"/>
    <w:pPr>
      <w:numPr>
        <w:ilvl w:val="8"/>
        <w:numId w:val="1"/>
      </w:numPr>
      <w:spacing w:before="240" w:after="60"/>
      <w:outlineLvl w:val="8"/>
    </w:pPr>
    <w:rPr>
      <w:rFonts w:ascii="Arial" w:hAnsi="Arial" w:cs="Miriam"/>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1 תו"/>
    <w:basedOn w:val="a0"/>
    <w:link w:val="1"/>
    <w:rsid w:val="00140EF2"/>
    <w:rPr>
      <w:rFonts w:ascii="Times New Roman" w:eastAsia="Times New Roman" w:hAnsi="Times New Roman" w:cs="David"/>
      <w:kern w:val="28"/>
      <w:sz w:val="24"/>
      <w:szCs w:val="24"/>
    </w:rPr>
  </w:style>
  <w:style w:type="character" w:customStyle="1" w:styleId="20">
    <w:name w:val="כותרת 2 תו"/>
    <w:basedOn w:val="a0"/>
    <w:link w:val="2"/>
    <w:rsid w:val="00140EF2"/>
    <w:rPr>
      <w:rFonts w:ascii="Times New Roman" w:eastAsia="Times New Roman" w:hAnsi="Times New Roman" w:cs="David"/>
      <w:sz w:val="24"/>
      <w:szCs w:val="24"/>
    </w:rPr>
  </w:style>
  <w:style w:type="character" w:customStyle="1" w:styleId="30">
    <w:name w:val="כותרת 3 תו"/>
    <w:basedOn w:val="a0"/>
    <w:link w:val="3"/>
    <w:rsid w:val="00140EF2"/>
    <w:rPr>
      <w:rFonts w:ascii="Times New Roman" w:eastAsia="Times New Roman" w:hAnsi="Times New Roman" w:cs="David"/>
      <w:sz w:val="24"/>
      <w:szCs w:val="24"/>
    </w:rPr>
  </w:style>
  <w:style w:type="character" w:customStyle="1" w:styleId="40">
    <w:name w:val="כותרת 4 תו"/>
    <w:basedOn w:val="a0"/>
    <w:link w:val="4"/>
    <w:rsid w:val="00140EF2"/>
    <w:rPr>
      <w:rFonts w:ascii="Times New Roman" w:eastAsia="Times New Roman" w:hAnsi="Times New Roman" w:cs="David"/>
      <w:sz w:val="24"/>
      <w:szCs w:val="24"/>
    </w:rPr>
  </w:style>
  <w:style w:type="character" w:customStyle="1" w:styleId="50">
    <w:name w:val="כותרת 5 תו"/>
    <w:basedOn w:val="a0"/>
    <w:link w:val="5"/>
    <w:rsid w:val="00140EF2"/>
    <w:rPr>
      <w:rFonts w:ascii="Times New Roman" w:eastAsia="Times New Roman" w:hAnsi="Times New Roman" w:cs="David"/>
      <w:sz w:val="24"/>
      <w:szCs w:val="24"/>
    </w:rPr>
  </w:style>
  <w:style w:type="character" w:customStyle="1" w:styleId="60">
    <w:name w:val="כותרת 6 תו"/>
    <w:basedOn w:val="a0"/>
    <w:link w:val="6"/>
    <w:rsid w:val="00140EF2"/>
    <w:rPr>
      <w:rFonts w:ascii="Arial" w:eastAsia="Times New Roman" w:hAnsi="Arial" w:cs="Miriam"/>
      <w:i/>
      <w:iCs/>
    </w:rPr>
  </w:style>
  <w:style w:type="character" w:customStyle="1" w:styleId="70">
    <w:name w:val="כותרת 7 תו"/>
    <w:basedOn w:val="a0"/>
    <w:link w:val="7"/>
    <w:rsid w:val="00140EF2"/>
    <w:rPr>
      <w:rFonts w:ascii="Arial" w:eastAsia="Times New Roman" w:hAnsi="Arial" w:cs="Miriam"/>
      <w:sz w:val="20"/>
      <w:szCs w:val="20"/>
    </w:rPr>
  </w:style>
  <w:style w:type="character" w:customStyle="1" w:styleId="80">
    <w:name w:val="כותרת 8 תו"/>
    <w:basedOn w:val="a0"/>
    <w:link w:val="8"/>
    <w:rsid w:val="00140EF2"/>
    <w:rPr>
      <w:rFonts w:ascii="Arial" w:eastAsia="Times New Roman" w:hAnsi="Arial" w:cs="Miriam"/>
      <w:i/>
      <w:iCs/>
      <w:sz w:val="20"/>
      <w:szCs w:val="20"/>
    </w:rPr>
  </w:style>
  <w:style w:type="character" w:customStyle="1" w:styleId="90">
    <w:name w:val="כותרת 9 תו"/>
    <w:basedOn w:val="a0"/>
    <w:link w:val="9"/>
    <w:rsid w:val="00140EF2"/>
    <w:rPr>
      <w:rFonts w:ascii="Arial" w:eastAsia="Times New Roman" w:hAnsi="Arial" w:cs="Miriam"/>
      <w:i/>
      <w:iCs/>
      <w:sz w:val="18"/>
      <w:szCs w:val="18"/>
    </w:rPr>
  </w:style>
  <w:style w:type="paragraph" w:styleId="a3">
    <w:name w:val="header"/>
    <w:basedOn w:val="a"/>
    <w:link w:val="a4"/>
    <w:rsid w:val="00140EF2"/>
    <w:pPr>
      <w:tabs>
        <w:tab w:val="center" w:pos="4320"/>
        <w:tab w:val="right" w:pos="8640"/>
      </w:tabs>
    </w:pPr>
  </w:style>
  <w:style w:type="character" w:customStyle="1" w:styleId="a4">
    <w:name w:val="כותרת עליונה תו"/>
    <w:basedOn w:val="a0"/>
    <w:link w:val="a3"/>
    <w:rsid w:val="00140EF2"/>
    <w:rPr>
      <w:rFonts w:ascii="Times New Roman" w:eastAsia="Times New Roman" w:hAnsi="Times New Roman" w:cs="David"/>
      <w:sz w:val="24"/>
      <w:szCs w:val="24"/>
    </w:rPr>
  </w:style>
  <w:style w:type="paragraph" w:styleId="a5">
    <w:name w:val="Body Text"/>
    <w:basedOn w:val="a"/>
    <w:link w:val="a6"/>
    <w:rsid w:val="00140EF2"/>
    <w:pPr>
      <w:jc w:val="left"/>
    </w:pPr>
  </w:style>
  <w:style w:type="character" w:customStyle="1" w:styleId="a6">
    <w:name w:val="גוף טקסט תו"/>
    <w:basedOn w:val="a0"/>
    <w:link w:val="a5"/>
    <w:rsid w:val="00140EF2"/>
    <w:rPr>
      <w:rFonts w:ascii="Times New Roman" w:eastAsia="Times New Roman" w:hAnsi="Times New Roman" w:cs="David"/>
      <w:sz w:val="24"/>
      <w:szCs w:val="24"/>
    </w:rPr>
  </w:style>
  <w:style w:type="paragraph" w:styleId="a7">
    <w:name w:val="List Paragraph"/>
    <w:basedOn w:val="a"/>
    <w:uiPriority w:val="34"/>
    <w:qFormat/>
    <w:rsid w:val="00140EF2"/>
    <w:pPr>
      <w:widowControl/>
      <w:bidi w:val="0"/>
      <w:spacing w:before="0" w:after="0" w:line="240" w:lineRule="auto"/>
      <w:ind w:left="720"/>
      <w:jc w:val="left"/>
    </w:pPr>
    <w:rPr>
      <w:rFonts w:ascii="Courier" w:hAnsi="Courier" w:cs="Miriam"/>
      <w:sz w:val="20"/>
      <w:szCs w:val="20"/>
    </w:rPr>
  </w:style>
  <w:style w:type="paragraph" w:styleId="a8">
    <w:name w:val="footer"/>
    <w:basedOn w:val="a"/>
    <w:link w:val="a9"/>
    <w:uiPriority w:val="99"/>
    <w:unhideWhenUsed/>
    <w:rsid w:val="00005D88"/>
    <w:pPr>
      <w:tabs>
        <w:tab w:val="center" w:pos="4153"/>
        <w:tab w:val="right" w:pos="8306"/>
      </w:tabs>
      <w:spacing w:before="0" w:after="0" w:line="240" w:lineRule="auto"/>
    </w:pPr>
  </w:style>
  <w:style w:type="character" w:customStyle="1" w:styleId="a9">
    <w:name w:val="כותרת תחתונה תו"/>
    <w:basedOn w:val="a0"/>
    <w:link w:val="a8"/>
    <w:uiPriority w:val="99"/>
    <w:rsid w:val="00005D88"/>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47685">
      <w:bodyDiv w:val="1"/>
      <w:marLeft w:val="0"/>
      <w:marRight w:val="0"/>
      <w:marTop w:val="0"/>
      <w:marBottom w:val="0"/>
      <w:divBdr>
        <w:top w:val="none" w:sz="0" w:space="0" w:color="auto"/>
        <w:left w:val="none" w:sz="0" w:space="0" w:color="auto"/>
        <w:bottom w:val="none" w:sz="0" w:space="0" w:color="auto"/>
        <w:right w:val="none" w:sz="0" w:space="0" w:color="auto"/>
      </w:divBdr>
    </w:div>
    <w:div w:id="14448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537CD-A4D8-4650-96E9-8F27DE66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2112</Words>
  <Characters>10565</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ankory_h</dc:creator>
  <cp:lastModifiedBy>חיים אנקורי</cp:lastModifiedBy>
  <cp:revision>6</cp:revision>
  <dcterms:created xsi:type="dcterms:W3CDTF">2026-05-07T08:18:00Z</dcterms:created>
  <dcterms:modified xsi:type="dcterms:W3CDTF">2026-05-10T09:16:00Z</dcterms:modified>
</cp:coreProperties>
</file>